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8CB3B" w14:textId="77777777" w:rsidR="00B55CB3" w:rsidRPr="00A5496E" w:rsidRDefault="00B55CB3" w:rsidP="00B55CB3">
      <w:pPr>
        <w:jc w:val="center"/>
        <w:rPr>
          <w:rFonts w:ascii="Arial Narrow" w:hAnsi="Arial Narrow" w:cs="Tahoma"/>
          <w:b/>
          <w:color w:val="808080"/>
          <w:sz w:val="26"/>
          <w:szCs w:val="26"/>
        </w:rPr>
      </w:pPr>
    </w:p>
    <w:p w14:paraId="6B9032A7" w14:textId="2AC9A4DD" w:rsidR="00CF66E3" w:rsidRDefault="00CF66E3" w:rsidP="00CF66E3">
      <w:pPr>
        <w:jc w:val="center"/>
        <w:rPr>
          <w:rFonts w:ascii="Arial Narrow" w:hAnsi="Arial Narrow" w:cs="Tahoma"/>
          <w:b/>
          <w:color w:val="808080"/>
          <w:sz w:val="28"/>
          <w:szCs w:val="28"/>
        </w:rPr>
      </w:pPr>
      <w:r>
        <w:rPr>
          <w:rFonts w:ascii="Arial Narrow" w:hAnsi="Arial Narrow" w:cs="Tahoma"/>
          <w:b/>
          <w:noProof/>
          <w:color w:val="808080"/>
          <w:sz w:val="28"/>
          <w:szCs w:val="28"/>
        </w:rPr>
        <w:drawing>
          <wp:inline distT="0" distB="0" distL="0" distR="0" wp14:anchorId="14C68755" wp14:editId="3F8C50F4">
            <wp:extent cx="3403600" cy="635000"/>
            <wp:effectExtent l="0" t="0" r="0" b="0"/>
            <wp:docPr id="1" name="Picture 1" descr="A white text on a black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white text on a black background&#10;&#10;Description automatically generated with low confidence"/>
                    <pic:cNvPicPr/>
                  </pic:nvPicPr>
                  <pic:blipFill>
                    <a:blip r:embed="rId8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PaintStrokes/>
                              </a14:imgEffect>
                              <a14:imgEffect>
                                <a14:brightnessContrast bright="-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21792" w14:textId="77777777" w:rsidR="00CF66E3" w:rsidRDefault="00CF66E3" w:rsidP="00CF66E3">
      <w:pPr>
        <w:jc w:val="center"/>
        <w:rPr>
          <w:rFonts w:ascii="Tahoma" w:hAnsi="Tahoma" w:cs="Tahoma"/>
          <w:b/>
          <w:color w:val="808080"/>
          <w:sz w:val="24"/>
          <w:szCs w:val="24"/>
        </w:rPr>
      </w:pPr>
    </w:p>
    <w:p w14:paraId="4F328450" w14:textId="3A1F447C" w:rsidR="00CF66E3" w:rsidRDefault="00CF66E3" w:rsidP="00CF66E3">
      <w:pPr>
        <w:jc w:val="center"/>
        <w:rPr>
          <w:rFonts w:ascii="Tahoma" w:hAnsi="Tahoma" w:cs="Tahoma"/>
          <w:b/>
          <w:color w:val="808080"/>
          <w:sz w:val="24"/>
          <w:szCs w:val="24"/>
        </w:rPr>
      </w:pPr>
      <w:r w:rsidRPr="00CF66E3">
        <w:rPr>
          <w:rFonts w:ascii="Tahoma" w:hAnsi="Tahoma" w:cs="Tahoma"/>
          <w:b/>
          <w:color w:val="808080"/>
          <w:sz w:val="24"/>
          <w:szCs w:val="24"/>
        </w:rPr>
        <w:t>Job Description</w:t>
      </w:r>
    </w:p>
    <w:p w14:paraId="5C931A0B" w14:textId="77777777" w:rsidR="00CF66E3" w:rsidRPr="00CF66E3" w:rsidRDefault="00CF66E3" w:rsidP="00CF66E3">
      <w:pPr>
        <w:jc w:val="center"/>
        <w:rPr>
          <w:rFonts w:ascii="Tahoma" w:hAnsi="Tahoma" w:cs="Tahoma"/>
          <w:b/>
          <w:color w:val="808080"/>
          <w:sz w:val="24"/>
          <w:szCs w:val="24"/>
        </w:rPr>
      </w:pPr>
    </w:p>
    <w:p w14:paraId="22597A51" w14:textId="125AFF66" w:rsidR="00D209EA" w:rsidRPr="00CF66E3" w:rsidRDefault="00D209EA" w:rsidP="00D209EA">
      <w:pPr>
        <w:rPr>
          <w:rFonts w:ascii="Tahoma" w:hAnsi="Tahoma" w:cs="Tahoma"/>
          <w:b/>
          <w:sz w:val="24"/>
          <w:szCs w:val="24"/>
        </w:rPr>
      </w:pPr>
      <w:r w:rsidRPr="00CF66E3">
        <w:rPr>
          <w:rFonts w:ascii="Tahoma" w:hAnsi="Tahoma" w:cs="Tahoma"/>
          <w:b/>
          <w:color w:val="808080"/>
          <w:sz w:val="24"/>
          <w:szCs w:val="24"/>
        </w:rPr>
        <w:t>Job Title:</w:t>
      </w:r>
      <w:r w:rsidRPr="00CF66E3">
        <w:rPr>
          <w:rFonts w:ascii="Tahoma" w:hAnsi="Tahoma" w:cs="Tahoma"/>
          <w:sz w:val="24"/>
          <w:szCs w:val="24"/>
        </w:rPr>
        <w:tab/>
        <w:t xml:space="preserve"> </w:t>
      </w:r>
      <w:r w:rsidRPr="00CF66E3">
        <w:rPr>
          <w:rFonts w:ascii="Tahoma" w:hAnsi="Tahoma" w:cs="Tahoma"/>
          <w:sz w:val="24"/>
          <w:szCs w:val="24"/>
        </w:rPr>
        <w:tab/>
      </w:r>
      <w:r w:rsidRPr="00CF66E3">
        <w:rPr>
          <w:rFonts w:ascii="Tahoma" w:hAnsi="Tahoma" w:cs="Tahoma"/>
          <w:sz w:val="24"/>
          <w:szCs w:val="24"/>
        </w:rPr>
        <w:tab/>
      </w:r>
      <w:r w:rsidRPr="00CF66E3">
        <w:rPr>
          <w:rFonts w:ascii="Tahoma" w:hAnsi="Tahoma" w:cs="Tahoma"/>
          <w:sz w:val="24"/>
          <w:szCs w:val="24"/>
        </w:rPr>
        <w:tab/>
      </w:r>
      <w:r w:rsidR="0037503F" w:rsidRPr="00CF66E3">
        <w:rPr>
          <w:rFonts w:ascii="Tahoma" w:hAnsi="Tahoma" w:cs="Tahoma"/>
          <w:sz w:val="24"/>
          <w:szCs w:val="24"/>
        </w:rPr>
        <w:t xml:space="preserve">Initial Assessment </w:t>
      </w:r>
      <w:r w:rsidRPr="00CF66E3">
        <w:rPr>
          <w:rFonts w:ascii="Tahoma" w:hAnsi="Tahoma" w:cs="Tahoma"/>
          <w:sz w:val="24"/>
          <w:szCs w:val="24"/>
        </w:rPr>
        <w:t xml:space="preserve">Domestic </w:t>
      </w:r>
      <w:r w:rsidR="00CF66E3" w:rsidRPr="00CF66E3">
        <w:rPr>
          <w:rFonts w:ascii="Tahoma" w:hAnsi="Tahoma" w:cs="Tahoma"/>
          <w:sz w:val="24"/>
          <w:szCs w:val="24"/>
        </w:rPr>
        <w:t>Abuse</w:t>
      </w:r>
      <w:r w:rsidRPr="00CF66E3">
        <w:rPr>
          <w:rFonts w:ascii="Tahoma" w:hAnsi="Tahoma" w:cs="Tahoma"/>
          <w:sz w:val="24"/>
          <w:szCs w:val="24"/>
        </w:rPr>
        <w:t xml:space="preserve"> Adviso</w:t>
      </w:r>
      <w:r w:rsidR="00A5496E" w:rsidRPr="00CF66E3">
        <w:rPr>
          <w:rFonts w:ascii="Tahoma" w:hAnsi="Tahoma" w:cs="Tahoma"/>
          <w:sz w:val="24"/>
          <w:szCs w:val="24"/>
        </w:rPr>
        <w:t>r</w:t>
      </w:r>
      <w:r w:rsidRPr="00CF66E3">
        <w:rPr>
          <w:rFonts w:ascii="Tahoma" w:hAnsi="Tahoma" w:cs="Tahoma"/>
          <w:b/>
          <w:color w:val="808080"/>
          <w:sz w:val="24"/>
          <w:szCs w:val="24"/>
        </w:rPr>
        <w:tab/>
      </w:r>
      <w:r w:rsidRPr="00CF66E3">
        <w:rPr>
          <w:rFonts w:ascii="Tahoma" w:hAnsi="Tahoma" w:cs="Tahoma"/>
          <w:b/>
          <w:color w:val="808080"/>
          <w:sz w:val="24"/>
          <w:szCs w:val="24"/>
        </w:rPr>
        <w:tab/>
      </w:r>
    </w:p>
    <w:p w14:paraId="5DB62DC5" w14:textId="4804B902" w:rsidR="00D209EA" w:rsidRDefault="00D209EA" w:rsidP="00D209EA">
      <w:pPr>
        <w:rPr>
          <w:rFonts w:ascii="Tahoma" w:hAnsi="Tahoma" w:cs="Tahoma"/>
          <w:b/>
          <w:color w:val="808080"/>
          <w:sz w:val="24"/>
          <w:szCs w:val="24"/>
        </w:rPr>
      </w:pPr>
      <w:r w:rsidRPr="00CF66E3">
        <w:rPr>
          <w:rFonts w:ascii="Tahoma" w:hAnsi="Tahoma" w:cs="Tahoma"/>
          <w:b/>
          <w:color w:val="808080"/>
          <w:sz w:val="24"/>
          <w:szCs w:val="24"/>
        </w:rPr>
        <w:t>Salary:</w:t>
      </w:r>
      <w:r w:rsidRPr="00CF66E3">
        <w:rPr>
          <w:rFonts w:ascii="Tahoma" w:hAnsi="Tahoma" w:cs="Tahoma"/>
          <w:b/>
          <w:color w:val="808080"/>
          <w:sz w:val="24"/>
          <w:szCs w:val="24"/>
        </w:rPr>
        <w:tab/>
      </w:r>
      <w:r w:rsidRPr="00CF66E3">
        <w:rPr>
          <w:rFonts w:ascii="Tahoma" w:hAnsi="Tahoma" w:cs="Tahoma"/>
          <w:b/>
          <w:color w:val="808080"/>
          <w:sz w:val="24"/>
          <w:szCs w:val="24"/>
        </w:rPr>
        <w:tab/>
      </w:r>
      <w:r w:rsidR="00A5496E" w:rsidRPr="00CF66E3">
        <w:rPr>
          <w:rFonts w:ascii="Tahoma" w:hAnsi="Tahoma" w:cs="Tahoma"/>
          <w:b/>
          <w:color w:val="808080"/>
          <w:sz w:val="24"/>
          <w:szCs w:val="24"/>
        </w:rPr>
        <w:tab/>
      </w:r>
      <w:r w:rsidR="00A5496E" w:rsidRPr="00CF66E3">
        <w:rPr>
          <w:rFonts w:ascii="Tahoma" w:hAnsi="Tahoma" w:cs="Tahoma"/>
          <w:b/>
          <w:color w:val="808080"/>
          <w:sz w:val="24"/>
          <w:szCs w:val="24"/>
        </w:rPr>
        <w:tab/>
        <w:t>£22,500</w:t>
      </w:r>
      <w:r w:rsidR="0037503F" w:rsidRPr="00CF66E3">
        <w:rPr>
          <w:rFonts w:ascii="Tahoma" w:hAnsi="Tahoma" w:cs="Tahoma"/>
          <w:b/>
          <w:color w:val="808080"/>
          <w:sz w:val="24"/>
          <w:szCs w:val="24"/>
        </w:rPr>
        <w:t xml:space="preserve"> - £25,000</w:t>
      </w:r>
    </w:p>
    <w:p w14:paraId="783A4A1B" w14:textId="35010301" w:rsidR="00CF66E3" w:rsidRPr="00CF66E3" w:rsidRDefault="00CF66E3" w:rsidP="00D209EA">
      <w:pPr>
        <w:rPr>
          <w:rFonts w:ascii="Tahoma" w:hAnsi="Tahoma" w:cs="Tahoma"/>
          <w:b/>
          <w:color w:val="808080"/>
          <w:sz w:val="24"/>
          <w:szCs w:val="24"/>
        </w:rPr>
      </w:pPr>
      <w:r>
        <w:rPr>
          <w:rFonts w:ascii="Tahoma" w:hAnsi="Tahoma" w:cs="Tahoma"/>
          <w:b/>
          <w:color w:val="808080"/>
          <w:sz w:val="24"/>
          <w:szCs w:val="24"/>
        </w:rPr>
        <w:t>Pension:</w:t>
      </w:r>
      <w:r>
        <w:rPr>
          <w:rFonts w:ascii="Tahoma" w:hAnsi="Tahoma" w:cs="Tahoma"/>
          <w:b/>
          <w:color w:val="808080"/>
          <w:sz w:val="24"/>
          <w:szCs w:val="24"/>
        </w:rPr>
        <w:tab/>
      </w:r>
      <w:r>
        <w:rPr>
          <w:rFonts w:ascii="Tahoma" w:hAnsi="Tahoma" w:cs="Tahoma"/>
          <w:b/>
          <w:color w:val="808080"/>
          <w:sz w:val="24"/>
          <w:szCs w:val="24"/>
        </w:rPr>
        <w:tab/>
      </w:r>
      <w:r>
        <w:rPr>
          <w:rFonts w:ascii="Tahoma" w:hAnsi="Tahoma" w:cs="Tahoma"/>
          <w:b/>
          <w:color w:val="808080"/>
          <w:sz w:val="24"/>
          <w:szCs w:val="24"/>
        </w:rPr>
        <w:tab/>
      </w:r>
      <w:r>
        <w:rPr>
          <w:rFonts w:ascii="Tahoma" w:hAnsi="Tahoma" w:cs="Tahoma"/>
          <w:b/>
          <w:color w:val="808080"/>
          <w:sz w:val="24"/>
          <w:szCs w:val="24"/>
        </w:rPr>
        <w:tab/>
        <w:t>8% employer contribution</w:t>
      </w:r>
    </w:p>
    <w:p w14:paraId="3106CF2F" w14:textId="77777777" w:rsidR="00D209EA" w:rsidRPr="00CF66E3" w:rsidRDefault="00D209EA" w:rsidP="00D209EA">
      <w:pPr>
        <w:ind w:left="3600" w:hanging="3600"/>
        <w:rPr>
          <w:rFonts w:ascii="Tahoma" w:hAnsi="Tahoma" w:cs="Tahoma"/>
          <w:b/>
          <w:color w:val="808080"/>
          <w:sz w:val="24"/>
          <w:szCs w:val="24"/>
        </w:rPr>
      </w:pPr>
      <w:r w:rsidRPr="00CF66E3">
        <w:rPr>
          <w:rFonts w:ascii="Tahoma" w:hAnsi="Tahoma" w:cs="Tahoma"/>
          <w:b/>
          <w:color w:val="808080"/>
          <w:sz w:val="24"/>
          <w:szCs w:val="24"/>
        </w:rPr>
        <w:t xml:space="preserve">Responsible to: </w:t>
      </w:r>
      <w:r w:rsidRPr="00CF66E3">
        <w:rPr>
          <w:rFonts w:ascii="Tahoma" w:hAnsi="Tahoma" w:cs="Tahoma"/>
          <w:sz w:val="24"/>
          <w:szCs w:val="24"/>
        </w:rPr>
        <w:tab/>
      </w:r>
      <w:r w:rsidR="00A5496E" w:rsidRPr="00CF66E3">
        <w:rPr>
          <w:rFonts w:ascii="Tahoma" w:hAnsi="Tahoma" w:cs="Tahoma"/>
          <w:sz w:val="24"/>
          <w:szCs w:val="24"/>
        </w:rPr>
        <w:t>HARV</w:t>
      </w:r>
      <w:r w:rsidRPr="00CF66E3">
        <w:rPr>
          <w:rFonts w:ascii="Tahoma" w:hAnsi="Tahoma" w:cs="Tahoma"/>
          <w:sz w:val="24"/>
          <w:szCs w:val="24"/>
        </w:rPr>
        <w:t xml:space="preserve"> </w:t>
      </w:r>
      <w:r w:rsidR="009748F8" w:rsidRPr="00CF66E3">
        <w:rPr>
          <w:rFonts w:ascii="Tahoma" w:hAnsi="Tahoma" w:cs="Tahoma"/>
          <w:sz w:val="24"/>
          <w:szCs w:val="24"/>
        </w:rPr>
        <w:t xml:space="preserve">Initial </w:t>
      </w:r>
      <w:r w:rsidR="0037503F" w:rsidRPr="00CF66E3">
        <w:rPr>
          <w:rFonts w:ascii="Tahoma" w:hAnsi="Tahoma" w:cs="Tahoma"/>
          <w:sz w:val="24"/>
          <w:szCs w:val="24"/>
        </w:rPr>
        <w:t xml:space="preserve">Assessment Team </w:t>
      </w:r>
      <w:r w:rsidRPr="00CF66E3">
        <w:rPr>
          <w:rFonts w:ascii="Tahoma" w:hAnsi="Tahoma" w:cs="Tahoma"/>
          <w:sz w:val="24"/>
          <w:szCs w:val="24"/>
        </w:rPr>
        <w:t xml:space="preserve">Senior </w:t>
      </w:r>
      <w:r w:rsidR="00A5496E" w:rsidRPr="00CF66E3">
        <w:rPr>
          <w:rFonts w:ascii="Tahoma" w:hAnsi="Tahoma" w:cs="Tahoma"/>
          <w:sz w:val="24"/>
          <w:szCs w:val="24"/>
        </w:rPr>
        <w:t>Worker</w:t>
      </w:r>
    </w:p>
    <w:p w14:paraId="6D471823" w14:textId="49529636" w:rsidR="00D209EA" w:rsidRPr="00CF66E3" w:rsidRDefault="00D209EA" w:rsidP="00D209EA">
      <w:pPr>
        <w:ind w:left="3600" w:hanging="3600"/>
        <w:rPr>
          <w:rFonts w:ascii="Tahoma" w:hAnsi="Tahoma" w:cs="Tahoma"/>
          <w:sz w:val="24"/>
          <w:szCs w:val="24"/>
        </w:rPr>
      </w:pPr>
      <w:r w:rsidRPr="00CF66E3">
        <w:rPr>
          <w:rFonts w:ascii="Tahoma" w:hAnsi="Tahoma" w:cs="Tahoma"/>
          <w:b/>
          <w:color w:val="808080"/>
          <w:sz w:val="24"/>
          <w:szCs w:val="24"/>
        </w:rPr>
        <w:t>Context of Job:</w:t>
      </w:r>
      <w:r w:rsidRPr="00CF66E3">
        <w:rPr>
          <w:rFonts w:ascii="Tahoma" w:hAnsi="Tahoma" w:cs="Tahoma"/>
          <w:sz w:val="24"/>
          <w:szCs w:val="24"/>
        </w:rPr>
        <w:tab/>
      </w:r>
      <w:r w:rsidR="00A5496E" w:rsidRPr="00CF66E3">
        <w:rPr>
          <w:rFonts w:ascii="Tahoma" w:hAnsi="Tahoma" w:cs="Tahoma"/>
          <w:sz w:val="24"/>
          <w:szCs w:val="24"/>
        </w:rPr>
        <w:t>Providing I</w:t>
      </w:r>
      <w:r w:rsidR="0037503F" w:rsidRPr="00CF66E3">
        <w:rPr>
          <w:rFonts w:ascii="Tahoma" w:hAnsi="Tahoma" w:cs="Tahoma"/>
          <w:sz w:val="24"/>
          <w:szCs w:val="24"/>
        </w:rPr>
        <w:t xml:space="preserve">nitial assessment and then when appropriate one to one support </w:t>
      </w:r>
      <w:r w:rsidR="00A5496E" w:rsidRPr="00CF66E3">
        <w:rPr>
          <w:rFonts w:ascii="Tahoma" w:hAnsi="Tahoma" w:cs="Tahoma"/>
          <w:sz w:val="24"/>
          <w:szCs w:val="24"/>
        </w:rPr>
        <w:t xml:space="preserve">to </w:t>
      </w:r>
      <w:r w:rsidR="0037503F" w:rsidRPr="00CF66E3">
        <w:rPr>
          <w:rFonts w:ascii="Tahoma" w:hAnsi="Tahoma" w:cs="Tahoma"/>
          <w:sz w:val="24"/>
          <w:szCs w:val="24"/>
        </w:rPr>
        <w:t xml:space="preserve">adults </w:t>
      </w:r>
      <w:r w:rsidR="00A5496E" w:rsidRPr="00CF66E3">
        <w:rPr>
          <w:rFonts w:ascii="Tahoma" w:hAnsi="Tahoma" w:cs="Tahoma"/>
          <w:sz w:val="24"/>
          <w:szCs w:val="24"/>
        </w:rPr>
        <w:t xml:space="preserve">and children experiencing domestic </w:t>
      </w:r>
      <w:r w:rsidR="00CF66E3">
        <w:rPr>
          <w:rFonts w:ascii="Tahoma" w:hAnsi="Tahoma" w:cs="Tahoma"/>
          <w:sz w:val="24"/>
          <w:szCs w:val="24"/>
        </w:rPr>
        <w:t>abuse</w:t>
      </w:r>
      <w:r w:rsidR="00A5496E" w:rsidRPr="00CF66E3">
        <w:rPr>
          <w:rFonts w:ascii="Tahoma" w:hAnsi="Tahoma" w:cs="Tahoma"/>
          <w:sz w:val="24"/>
          <w:szCs w:val="24"/>
        </w:rPr>
        <w:t xml:space="preserve"> within the geographical area of Hyndburn and Ribble Valley.</w:t>
      </w:r>
    </w:p>
    <w:p w14:paraId="5B75DD4A" w14:textId="364CD600" w:rsidR="00D209EA" w:rsidRDefault="00D209EA" w:rsidP="00D209EA">
      <w:pPr>
        <w:ind w:left="3600" w:hanging="3600"/>
        <w:rPr>
          <w:rFonts w:ascii="Tahoma" w:hAnsi="Tahoma" w:cs="Tahoma"/>
          <w:sz w:val="24"/>
          <w:szCs w:val="24"/>
        </w:rPr>
      </w:pPr>
      <w:r w:rsidRPr="00CF66E3">
        <w:rPr>
          <w:rFonts w:ascii="Tahoma" w:hAnsi="Tahoma" w:cs="Tahoma"/>
          <w:b/>
          <w:color w:val="808080"/>
          <w:sz w:val="24"/>
          <w:szCs w:val="24"/>
        </w:rPr>
        <w:t>Purpose of Job:</w:t>
      </w:r>
      <w:r w:rsidRPr="00CF66E3">
        <w:rPr>
          <w:rFonts w:ascii="Tahoma" w:hAnsi="Tahoma" w:cs="Tahoma"/>
          <w:sz w:val="24"/>
          <w:szCs w:val="24"/>
        </w:rPr>
        <w:tab/>
        <w:t xml:space="preserve">To provide a high-quality frontline service to victims of domestic abuse, delivering a service to </w:t>
      </w:r>
      <w:r w:rsidR="00CF66E3" w:rsidRPr="00CF66E3">
        <w:rPr>
          <w:rFonts w:ascii="Tahoma" w:hAnsi="Tahoma" w:cs="Tahoma"/>
          <w:sz w:val="24"/>
          <w:szCs w:val="24"/>
        </w:rPr>
        <w:t>individuals</w:t>
      </w:r>
      <w:r w:rsidR="0037503F" w:rsidRPr="00CF66E3">
        <w:rPr>
          <w:rFonts w:ascii="Tahoma" w:hAnsi="Tahoma" w:cs="Tahoma"/>
          <w:sz w:val="24"/>
          <w:szCs w:val="24"/>
        </w:rPr>
        <w:t xml:space="preserve"> at all </w:t>
      </w:r>
      <w:r w:rsidRPr="00CF66E3">
        <w:rPr>
          <w:rFonts w:ascii="Tahoma" w:hAnsi="Tahoma" w:cs="Tahoma"/>
          <w:sz w:val="24"/>
          <w:szCs w:val="24"/>
        </w:rPr>
        <w:t>risk</w:t>
      </w:r>
      <w:r w:rsidR="0037503F" w:rsidRPr="00CF66E3">
        <w:rPr>
          <w:rFonts w:ascii="Tahoma" w:hAnsi="Tahoma" w:cs="Tahoma"/>
          <w:sz w:val="24"/>
          <w:szCs w:val="24"/>
        </w:rPr>
        <w:t xml:space="preserve"> levels</w:t>
      </w:r>
      <w:r w:rsidRPr="00CF66E3">
        <w:rPr>
          <w:rFonts w:ascii="Tahoma" w:hAnsi="Tahoma" w:cs="Tahoma"/>
          <w:sz w:val="24"/>
          <w:szCs w:val="24"/>
        </w:rPr>
        <w:t xml:space="preserve">.  </w:t>
      </w:r>
    </w:p>
    <w:p w14:paraId="3CBA9A60" w14:textId="77777777" w:rsidR="00CF66E3" w:rsidRPr="00CF66E3" w:rsidRDefault="00CF66E3" w:rsidP="00D209EA">
      <w:pPr>
        <w:ind w:left="3600" w:hanging="3600"/>
        <w:rPr>
          <w:rFonts w:ascii="Tahoma" w:hAnsi="Tahoma" w:cs="Tahoma"/>
          <w:sz w:val="24"/>
          <w:szCs w:val="24"/>
        </w:rPr>
      </w:pPr>
    </w:p>
    <w:p w14:paraId="53B75359" w14:textId="7F7A36BC" w:rsidR="00D209EA" w:rsidRPr="00CF66E3" w:rsidRDefault="00D209EA" w:rsidP="00D209EA">
      <w:pPr>
        <w:rPr>
          <w:rFonts w:ascii="Tahoma" w:hAnsi="Tahoma" w:cs="Tahoma"/>
          <w:sz w:val="24"/>
          <w:szCs w:val="24"/>
        </w:rPr>
      </w:pPr>
      <w:r w:rsidRPr="00CF66E3">
        <w:rPr>
          <w:rFonts w:ascii="Tahoma" w:hAnsi="Tahoma" w:cs="Tahoma"/>
          <w:sz w:val="24"/>
          <w:szCs w:val="24"/>
        </w:rPr>
        <w:t xml:space="preserve">This role is subject to an enhanced </w:t>
      </w:r>
      <w:r w:rsidR="00AC1815" w:rsidRPr="00CF66E3">
        <w:rPr>
          <w:rFonts w:ascii="Tahoma" w:hAnsi="Tahoma" w:cs="Tahoma"/>
          <w:sz w:val="24"/>
          <w:szCs w:val="24"/>
        </w:rPr>
        <w:t>DBS</w:t>
      </w:r>
      <w:r w:rsidR="00CF66E3">
        <w:rPr>
          <w:rFonts w:ascii="Tahoma" w:hAnsi="Tahoma" w:cs="Tahoma"/>
          <w:sz w:val="24"/>
          <w:szCs w:val="24"/>
        </w:rPr>
        <w:t xml:space="preserve"> check.</w:t>
      </w:r>
    </w:p>
    <w:p w14:paraId="3B0553A6" w14:textId="77777777" w:rsidR="00A5496E" w:rsidRPr="00CF66E3" w:rsidRDefault="00A5496E" w:rsidP="00D209EA">
      <w:pPr>
        <w:rPr>
          <w:rFonts w:ascii="Tahoma" w:hAnsi="Tahoma" w:cs="Tahoma"/>
          <w:i/>
          <w:sz w:val="24"/>
          <w:szCs w:val="24"/>
        </w:rPr>
      </w:pPr>
    </w:p>
    <w:p w14:paraId="5666EABC" w14:textId="77777777" w:rsidR="00121A9C" w:rsidRPr="00CF66E3" w:rsidRDefault="00D209EA" w:rsidP="00084366">
      <w:pPr>
        <w:rPr>
          <w:rFonts w:ascii="Tahoma" w:hAnsi="Tahoma" w:cs="Tahoma"/>
          <w:b/>
          <w:i/>
          <w:color w:val="808080"/>
          <w:sz w:val="24"/>
          <w:szCs w:val="24"/>
          <w:lang w:val="en-GB"/>
        </w:rPr>
      </w:pPr>
      <w:r w:rsidRPr="00CF66E3">
        <w:rPr>
          <w:rFonts w:ascii="Tahoma" w:hAnsi="Tahoma" w:cs="Tahoma"/>
          <w:b/>
          <w:color w:val="808080"/>
          <w:sz w:val="24"/>
          <w:szCs w:val="24"/>
          <w:lang w:val="en-GB"/>
        </w:rPr>
        <w:t xml:space="preserve">Main Duties: </w:t>
      </w:r>
    </w:p>
    <w:p w14:paraId="4548098F" w14:textId="77777777" w:rsidR="00121A9C" w:rsidRPr="00CF66E3" w:rsidRDefault="00F06A7A" w:rsidP="00121A9C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  <w:lang w:val="en-GB"/>
        </w:rPr>
      </w:pPr>
      <w:r w:rsidRPr="00CF66E3">
        <w:rPr>
          <w:rFonts w:ascii="Tahoma" w:hAnsi="Tahoma" w:cs="Tahoma"/>
          <w:sz w:val="24"/>
          <w:szCs w:val="24"/>
          <w:lang w:val="en-GB"/>
        </w:rPr>
        <w:t>I</w:t>
      </w:r>
      <w:r w:rsidR="00121A9C" w:rsidRPr="00CF66E3">
        <w:rPr>
          <w:rFonts w:ascii="Tahoma" w:hAnsi="Tahoma" w:cs="Tahoma"/>
          <w:sz w:val="24"/>
          <w:szCs w:val="24"/>
          <w:lang w:val="en-GB"/>
        </w:rPr>
        <w:t xml:space="preserve">dentify and assess </w:t>
      </w:r>
      <w:r w:rsidR="00E818D3" w:rsidRPr="00CF66E3">
        <w:rPr>
          <w:rFonts w:ascii="Tahoma" w:hAnsi="Tahoma" w:cs="Tahoma"/>
          <w:sz w:val="24"/>
          <w:szCs w:val="24"/>
          <w:lang w:val="en-GB"/>
        </w:rPr>
        <w:t xml:space="preserve">the risks and needs of domestic </w:t>
      </w:r>
      <w:r w:rsidRPr="00CF66E3">
        <w:rPr>
          <w:rFonts w:ascii="Tahoma" w:hAnsi="Tahoma" w:cs="Tahoma"/>
          <w:sz w:val="24"/>
          <w:szCs w:val="24"/>
          <w:lang w:val="en-GB"/>
        </w:rPr>
        <w:t>abuse</w:t>
      </w:r>
      <w:r w:rsidR="00CA4410" w:rsidRPr="00CF66E3">
        <w:rPr>
          <w:rFonts w:ascii="Tahoma" w:hAnsi="Tahoma" w:cs="Tahoma"/>
          <w:sz w:val="24"/>
          <w:szCs w:val="24"/>
          <w:lang w:val="en-GB"/>
        </w:rPr>
        <w:t xml:space="preserve"> </w:t>
      </w:r>
      <w:r w:rsidR="00E818D3" w:rsidRPr="00CF66E3">
        <w:rPr>
          <w:rFonts w:ascii="Tahoma" w:hAnsi="Tahoma" w:cs="Tahoma"/>
          <w:sz w:val="24"/>
          <w:szCs w:val="24"/>
          <w:lang w:val="en-GB"/>
        </w:rPr>
        <w:t xml:space="preserve">victims </w:t>
      </w:r>
      <w:r w:rsidR="00CA4410" w:rsidRPr="00CF66E3">
        <w:rPr>
          <w:rFonts w:ascii="Tahoma" w:hAnsi="Tahoma" w:cs="Tahoma"/>
          <w:sz w:val="24"/>
          <w:szCs w:val="24"/>
          <w:lang w:val="en-GB"/>
        </w:rPr>
        <w:t>using an evidence</w:t>
      </w:r>
      <w:r w:rsidR="00CC358C" w:rsidRPr="00CF66E3">
        <w:rPr>
          <w:rFonts w:ascii="Tahoma" w:hAnsi="Tahoma" w:cs="Tahoma"/>
          <w:sz w:val="24"/>
          <w:szCs w:val="24"/>
          <w:lang w:val="en-GB"/>
        </w:rPr>
        <w:t>-</w:t>
      </w:r>
      <w:r w:rsidR="00CA4410" w:rsidRPr="00CF66E3">
        <w:rPr>
          <w:rFonts w:ascii="Tahoma" w:hAnsi="Tahoma" w:cs="Tahoma"/>
          <w:sz w:val="24"/>
          <w:szCs w:val="24"/>
          <w:lang w:val="en-GB"/>
        </w:rPr>
        <w:t>based risk identification checklist</w:t>
      </w:r>
      <w:r w:rsidR="00EA7E05" w:rsidRPr="00CF66E3">
        <w:rPr>
          <w:rFonts w:ascii="Tahoma" w:hAnsi="Tahoma" w:cs="Tahoma"/>
          <w:sz w:val="24"/>
          <w:szCs w:val="24"/>
          <w:lang w:val="en-GB"/>
        </w:rPr>
        <w:t>.</w:t>
      </w:r>
      <w:r w:rsidR="00B47982" w:rsidRPr="00CF66E3">
        <w:rPr>
          <w:rFonts w:ascii="Tahoma" w:hAnsi="Tahoma" w:cs="Tahoma"/>
          <w:i/>
          <w:sz w:val="24"/>
          <w:szCs w:val="24"/>
          <w:lang w:val="en-GB"/>
        </w:rPr>
        <w:t xml:space="preserve"> </w:t>
      </w:r>
    </w:p>
    <w:p w14:paraId="77A395ED" w14:textId="77777777" w:rsidR="00EA7E05" w:rsidRPr="00CF66E3" w:rsidRDefault="00F06A7A" w:rsidP="00121A9C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  <w:lang w:val="en-GB"/>
        </w:rPr>
      </w:pPr>
      <w:bookmarkStart w:id="0" w:name="OLE_LINK1"/>
      <w:r w:rsidRPr="00CF66E3">
        <w:rPr>
          <w:rFonts w:ascii="Tahoma" w:hAnsi="Tahoma" w:cs="Tahoma"/>
          <w:sz w:val="24"/>
          <w:szCs w:val="24"/>
          <w:lang w:val="en-GB"/>
        </w:rPr>
        <w:t>F</w:t>
      </w:r>
      <w:r w:rsidR="00121A9C" w:rsidRPr="00CF66E3">
        <w:rPr>
          <w:rFonts w:ascii="Tahoma" w:hAnsi="Tahoma" w:cs="Tahoma"/>
          <w:sz w:val="24"/>
          <w:szCs w:val="24"/>
          <w:lang w:val="en-GB"/>
        </w:rPr>
        <w:t xml:space="preserve">ocus </w:t>
      </w:r>
      <w:r w:rsidR="00835712" w:rsidRPr="00CF66E3">
        <w:rPr>
          <w:rFonts w:ascii="Tahoma" w:hAnsi="Tahoma" w:cs="Tahoma"/>
          <w:sz w:val="24"/>
          <w:szCs w:val="24"/>
          <w:lang w:val="en-GB"/>
        </w:rPr>
        <w:t xml:space="preserve">on </w:t>
      </w:r>
      <w:r w:rsidR="00121A9C" w:rsidRPr="00CF66E3">
        <w:rPr>
          <w:rFonts w:ascii="Tahoma" w:hAnsi="Tahoma" w:cs="Tahoma"/>
          <w:sz w:val="24"/>
          <w:szCs w:val="24"/>
          <w:lang w:val="en-GB"/>
        </w:rPr>
        <w:t xml:space="preserve">and prioritise cases </w:t>
      </w:r>
      <w:r w:rsidR="0037503F" w:rsidRPr="00CF66E3">
        <w:rPr>
          <w:rFonts w:ascii="Tahoma" w:hAnsi="Tahoma" w:cs="Tahoma"/>
          <w:sz w:val="24"/>
          <w:szCs w:val="24"/>
          <w:lang w:val="en-GB"/>
        </w:rPr>
        <w:t xml:space="preserve">daily </w:t>
      </w:r>
      <w:r w:rsidR="00121A9C" w:rsidRPr="00CF66E3">
        <w:rPr>
          <w:rFonts w:ascii="Tahoma" w:hAnsi="Tahoma" w:cs="Tahoma"/>
          <w:sz w:val="24"/>
          <w:szCs w:val="24"/>
          <w:lang w:val="en-GB"/>
        </w:rPr>
        <w:t xml:space="preserve">and provide a pro-active, short to medium term </w:t>
      </w:r>
      <w:r w:rsidR="002C70B7" w:rsidRPr="00CF66E3">
        <w:rPr>
          <w:rFonts w:ascii="Tahoma" w:hAnsi="Tahoma" w:cs="Tahoma"/>
          <w:sz w:val="24"/>
          <w:szCs w:val="24"/>
          <w:lang w:val="en-GB"/>
        </w:rPr>
        <w:t xml:space="preserve">crisis intervention </w:t>
      </w:r>
      <w:r w:rsidR="00121A9C" w:rsidRPr="00CF66E3">
        <w:rPr>
          <w:rFonts w:ascii="Tahoma" w:hAnsi="Tahoma" w:cs="Tahoma"/>
          <w:sz w:val="24"/>
          <w:szCs w:val="24"/>
          <w:lang w:val="en-GB"/>
        </w:rPr>
        <w:t xml:space="preserve">service through individual safety planning and </w:t>
      </w:r>
      <w:r w:rsidR="00835712" w:rsidRPr="00CF66E3">
        <w:rPr>
          <w:rFonts w:ascii="Tahoma" w:hAnsi="Tahoma" w:cs="Tahoma"/>
          <w:sz w:val="24"/>
          <w:szCs w:val="24"/>
          <w:lang w:val="en-GB"/>
        </w:rPr>
        <w:t>personal support</w:t>
      </w:r>
      <w:r w:rsidR="00121A9C" w:rsidRPr="00CF66E3">
        <w:rPr>
          <w:rFonts w:ascii="Tahoma" w:hAnsi="Tahoma" w:cs="Tahoma"/>
          <w:sz w:val="24"/>
          <w:szCs w:val="24"/>
          <w:lang w:val="en-GB"/>
        </w:rPr>
        <w:t xml:space="preserve">.  </w:t>
      </w:r>
      <w:bookmarkEnd w:id="0"/>
    </w:p>
    <w:p w14:paraId="59BBA347" w14:textId="2F9067EC" w:rsidR="00121A9C" w:rsidRPr="00CF66E3" w:rsidRDefault="00F06A7A" w:rsidP="006B662F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  <w:lang w:val="en-GB"/>
        </w:rPr>
      </w:pPr>
      <w:r w:rsidRPr="00CF66E3">
        <w:rPr>
          <w:rFonts w:ascii="Tahoma" w:hAnsi="Tahoma" w:cs="Tahoma"/>
          <w:sz w:val="24"/>
          <w:szCs w:val="24"/>
          <w:lang w:val="en-GB"/>
        </w:rPr>
        <w:t>W</w:t>
      </w:r>
      <w:r w:rsidR="00121A9C" w:rsidRPr="00CF66E3">
        <w:rPr>
          <w:rFonts w:ascii="Tahoma" w:hAnsi="Tahoma" w:cs="Tahoma"/>
          <w:sz w:val="24"/>
          <w:szCs w:val="24"/>
          <w:lang w:val="en-GB"/>
        </w:rPr>
        <w:t xml:space="preserve">ork with victims of domestic abuse to help them access services to keep them and their children safe.  </w:t>
      </w:r>
    </w:p>
    <w:p w14:paraId="51EF9370" w14:textId="5FA2C958" w:rsidR="00CF66E3" w:rsidRDefault="00CF66E3" w:rsidP="00CF66E3">
      <w:pPr>
        <w:rPr>
          <w:rFonts w:ascii="Tahoma" w:hAnsi="Tahoma" w:cs="Tahoma"/>
          <w:b/>
          <w:sz w:val="24"/>
          <w:szCs w:val="24"/>
          <w:lang w:val="en-GB"/>
        </w:rPr>
      </w:pPr>
    </w:p>
    <w:p w14:paraId="03131927" w14:textId="77777777" w:rsidR="00CF66E3" w:rsidRPr="00CF66E3" w:rsidRDefault="00CF66E3" w:rsidP="00CF66E3">
      <w:pPr>
        <w:rPr>
          <w:rFonts w:ascii="Tahoma" w:hAnsi="Tahoma" w:cs="Tahoma"/>
          <w:b/>
          <w:sz w:val="24"/>
          <w:szCs w:val="24"/>
          <w:lang w:val="en-GB"/>
        </w:rPr>
      </w:pPr>
    </w:p>
    <w:p w14:paraId="0E73B024" w14:textId="30AA9FF7" w:rsidR="00973572" w:rsidRDefault="00F06A7A" w:rsidP="006B662F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  <w:lang w:val="en-GB"/>
        </w:rPr>
      </w:pPr>
      <w:r w:rsidRPr="00CF66E3">
        <w:rPr>
          <w:rFonts w:ascii="Tahoma" w:hAnsi="Tahoma" w:cs="Tahoma"/>
          <w:sz w:val="24"/>
          <w:szCs w:val="24"/>
          <w:lang w:val="en-GB"/>
        </w:rPr>
        <w:lastRenderedPageBreak/>
        <w:t>A</w:t>
      </w:r>
      <w:r w:rsidR="00835712" w:rsidRPr="00CF66E3">
        <w:rPr>
          <w:rFonts w:ascii="Tahoma" w:hAnsi="Tahoma" w:cs="Tahoma"/>
          <w:sz w:val="24"/>
          <w:szCs w:val="24"/>
          <w:lang w:val="en-GB"/>
        </w:rPr>
        <w:t xml:space="preserve">dvocate for </w:t>
      </w:r>
      <w:r w:rsidR="00973572" w:rsidRPr="00CF66E3">
        <w:rPr>
          <w:rFonts w:ascii="Tahoma" w:hAnsi="Tahoma" w:cs="Tahoma"/>
          <w:sz w:val="24"/>
          <w:szCs w:val="24"/>
          <w:lang w:val="en-GB"/>
        </w:rPr>
        <w:t xml:space="preserve">victims </w:t>
      </w:r>
      <w:r w:rsidR="005F3346" w:rsidRPr="00CF66E3">
        <w:rPr>
          <w:rFonts w:ascii="Tahoma" w:hAnsi="Tahoma" w:cs="Tahoma"/>
          <w:sz w:val="24"/>
          <w:szCs w:val="24"/>
          <w:lang w:val="en-GB"/>
        </w:rPr>
        <w:t>with</w:t>
      </w:r>
      <w:r w:rsidR="00973572" w:rsidRPr="00CF66E3">
        <w:rPr>
          <w:rFonts w:ascii="Tahoma" w:hAnsi="Tahoma" w:cs="Tahoma"/>
          <w:sz w:val="24"/>
          <w:szCs w:val="24"/>
          <w:lang w:val="en-GB"/>
        </w:rPr>
        <w:t xml:space="preserve"> agencies who can help to address the domestic abuse by</w:t>
      </w:r>
      <w:r w:rsidR="00973572" w:rsidRPr="00CF66E3">
        <w:rPr>
          <w:rFonts w:ascii="Tahoma" w:hAnsi="Tahoma" w:cs="Tahoma"/>
          <w:b/>
          <w:sz w:val="24"/>
          <w:szCs w:val="24"/>
          <w:lang w:val="en-GB"/>
        </w:rPr>
        <w:t>:</w:t>
      </w:r>
    </w:p>
    <w:p w14:paraId="1CC79449" w14:textId="77777777" w:rsidR="00CF66E3" w:rsidRPr="00CF66E3" w:rsidRDefault="00CF66E3" w:rsidP="00CF66E3">
      <w:pPr>
        <w:pStyle w:val="ListParagraph"/>
        <w:rPr>
          <w:rFonts w:ascii="Tahoma" w:hAnsi="Tahoma" w:cs="Tahoma"/>
          <w:b/>
          <w:sz w:val="24"/>
          <w:szCs w:val="24"/>
          <w:lang w:val="en-GB"/>
        </w:rPr>
      </w:pPr>
    </w:p>
    <w:p w14:paraId="07390449" w14:textId="77777777" w:rsidR="00EA7E05" w:rsidRPr="00CF66E3" w:rsidRDefault="005F3346" w:rsidP="00EA7E05">
      <w:pPr>
        <w:pStyle w:val="ListParagraph"/>
        <w:numPr>
          <w:ilvl w:val="1"/>
          <w:numId w:val="1"/>
        </w:numPr>
        <w:rPr>
          <w:rFonts w:ascii="Tahoma" w:hAnsi="Tahoma" w:cs="Tahoma"/>
          <w:b/>
          <w:sz w:val="24"/>
          <w:szCs w:val="24"/>
          <w:lang w:val="en-GB"/>
        </w:rPr>
      </w:pPr>
      <w:r w:rsidRPr="00CF66E3">
        <w:rPr>
          <w:rFonts w:ascii="Tahoma" w:hAnsi="Tahoma" w:cs="Tahoma"/>
          <w:sz w:val="24"/>
          <w:szCs w:val="24"/>
          <w:lang w:val="en-GB"/>
        </w:rPr>
        <w:t xml:space="preserve">Understanding the </w:t>
      </w:r>
      <w:r w:rsidR="00CA4410" w:rsidRPr="00CF66E3">
        <w:rPr>
          <w:rFonts w:ascii="Tahoma" w:hAnsi="Tahoma" w:cs="Tahoma"/>
          <w:sz w:val="24"/>
          <w:szCs w:val="24"/>
          <w:lang w:val="en-GB"/>
        </w:rPr>
        <w:t xml:space="preserve">role </w:t>
      </w:r>
      <w:r w:rsidRPr="00CF66E3">
        <w:rPr>
          <w:rFonts w:ascii="Tahoma" w:hAnsi="Tahoma" w:cs="Tahoma"/>
          <w:sz w:val="24"/>
          <w:szCs w:val="24"/>
          <w:lang w:val="en-GB"/>
        </w:rPr>
        <w:t xml:space="preserve">of all </w:t>
      </w:r>
      <w:r w:rsidR="00CA4410" w:rsidRPr="00CF66E3">
        <w:rPr>
          <w:rFonts w:ascii="Tahoma" w:hAnsi="Tahoma" w:cs="Tahoma"/>
          <w:sz w:val="24"/>
          <w:szCs w:val="24"/>
          <w:lang w:val="en-GB"/>
        </w:rPr>
        <w:t xml:space="preserve">relevant </w:t>
      </w:r>
      <w:r w:rsidR="00D209EA" w:rsidRPr="00CF66E3">
        <w:rPr>
          <w:rFonts w:ascii="Tahoma" w:hAnsi="Tahoma" w:cs="Tahoma"/>
          <w:sz w:val="24"/>
          <w:szCs w:val="24"/>
          <w:lang w:val="en-GB"/>
        </w:rPr>
        <w:t>s</w:t>
      </w:r>
      <w:r w:rsidRPr="00CF66E3">
        <w:rPr>
          <w:rFonts w:ascii="Tahoma" w:hAnsi="Tahoma" w:cs="Tahoma"/>
          <w:sz w:val="24"/>
          <w:szCs w:val="24"/>
          <w:lang w:val="en-GB"/>
        </w:rPr>
        <w:t>tatutory and non</w:t>
      </w:r>
      <w:r w:rsidR="00CC358C" w:rsidRPr="00CF66E3">
        <w:rPr>
          <w:rFonts w:ascii="Tahoma" w:hAnsi="Tahoma" w:cs="Tahoma"/>
          <w:sz w:val="24"/>
          <w:szCs w:val="24"/>
          <w:lang w:val="en-GB"/>
        </w:rPr>
        <w:t>-</w:t>
      </w:r>
      <w:r w:rsidRPr="00CF66E3">
        <w:rPr>
          <w:rFonts w:ascii="Tahoma" w:hAnsi="Tahoma" w:cs="Tahoma"/>
          <w:sz w:val="24"/>
          <w:szCs w:val="24"/>
          <w:lang w:val="en-GB"/>
        </w:rPr>
        <w:t xml:space="preserve">statutory services available to </w:t>
      </w:r>
      <w:r w:rsidR="00D275D0" w:rsidRPr="00CF66E3">
        <w:rPr>
          <w:rFonts w:ascii="Tahoma" w:hAnsi="Tahoma" w:cs="Tahoma"/>
          <w:sz w:val="24"/>
          <w:szCs w:val="24"/>
          <w:lang w:val="en-GB"/>
        </w:rPr>
        <w:t>domestic abuse</w:t>
      </w:r>
      <w:r w:rsidRPr="00CF66E3">
        <w:rPr>
          <w:rFonts w:ascii="Tahoma" w:hAnsi="Tahoma" w:cs="Tahoma"/>
          <w:sz w:val="24"/>
          <w:szCs w:val="24"/>
          <w:lang w:val="en-GB"/>
        </w:rPr>
        <w:t xml:space="preserve"> victims and how your role fits into them. </w:t>
      </w:r>
    </w:p>
    <w:p w14:paraId="316628A1" w14:textId="77777777" w:rsidR="009B5095" w:rsidRPr="00CF66E3" w:rsidRDefault="00973572" w:rsidP="0056341B">
      <w:pPr>
        <w:pStyle w:val="ListParagraph"/>
        <w:numPr>
          <w:ilvl w:val="1"/>
          <w:numId w:val="1"/>
        </w:numPr>
        <w:rPr>
          <w:rFonts w:ascii="Tahoma" w:hAnsi="Tahoma" w:cs="Tahoma"/>
          <w:b/>
          <w:sz w:val="24"/>
          <w:szCs w:val="24"/>
          <w:lang w:val="en-GB"/>
        </w:rPr>
      </w:pPr>
      <w:r w:rsidRPr="00CF66E3">
        <w:rPr>
          <w:rFonts w:ascii="Tahoma" w:hAnsi="Tahoma" w:cs="Tahoma"/>
          <w:sz w:val="24"/>
          <w:szCs w:val="24"/>
          <w:lang w:val="en-GB"/>
        </w:rPr>
        <w:t>P</w:t>
      </w:r>
      <w:r w:rsidR="008C03E9" w:rsidRPr="00CF66E3">
        <w:rPr>
          <w:rFonts w:ascii="Tahoma" w:hAnsi="Tahoma" w:cs="Tahoma"/>
          <w:sz w:val="24"/>
          <w:szCs w:val="24"/>
          <w:lang w:val="en-GB"/>
        </w:rPr>
        <w:t>rovid</w:t>
      </w:r>
      <w:r w:rsidRPr="00CF66E3">
        <w:rPr>
          <w:rFonts w:ascii="Tahoma" w:hAnsi="Tahoma" w:cs="Tahoma"/>
          <w:sz w:val="24"/>
          <w:szCs w:val="24"/>
          <w:lang w:val="en-GB"/>
        </w:rPr>
        <w:t>ing</w:t>
      </w:r>
      <w:r w:rsidR="008C03E9" w:rsidRPr="00CF66E3">
        <w:rPr>
          <w:rFonts w:ascii="Tahoma" w:hAnsi="Tahoma" w:cs="Tahoma"/>
          <w:sz w:val="24"/>
          <w:szCs w:val="24"/>
          <w:lang w:val="en-GB"/>
        </w:rPr>
        <w:t xml:space="preserve"> advocacy, emotional and practical support </w:t>
      </w:r>
      <w:r w:rsidR="006B662F" w:rsidRPr="00CF66E3">
        <w:rPr>
          <w:rFonts w:ascii="Tahoma" w:hAnsi="Tahoma" w:cs="Tahoma"/>
          <w:sz w:val="24"/>
          <w:szCs w:val="24"/>
          <w:lang w:val="en-GB"/>
        </w:rPr>
        <w:t>and information</w:t>
      </w:r>
      <w:r w:rsidR="008C03E9" w:rsidRPr="00CF66E3">
        <w:rPr>
          <w:rFonts w:ascii="Tahoma" w:hAnsi="Tahoma" w:cs="Tahoma"/>
          <w:sz w:val="24"/>
          <w:szCs w:val="24"/>
          <w:lang w:val="en-GB"/>
        </w:rPr>
        <w:t xml:space="preserve"> </w:t>
      </w:r>
      <w:r w:rsidRPr="00CF66E3">
        <w:rPr>
          <w:rFonts w:ascii="Tahoma" w:hAnsi="Tahoma" w:cs="Tahoma"/>
          <w:sz w:val="24"/>
          <w:szCs w:val="24"/>
          <w:lang w:val="en-GB"/>
        </w:rPr>
        <w:t>to victims</w:t>
      </w:r>
      <w:r w:rsidR="00D209EA" w:rsidRPr="00CF66E3">
        <w:rPr>
          <w:rFonts w:ascii="Tahoma" w:hAnsi="Tahoma" w:cs="Tahoma"/>
          <w:sz w:val="24"/>
          <w:szCs w:val="24"/>
          <w:lang w:val="en-GB"/>
        </w:rPr>
        <w:t xml:space="preserve"> </w:t>
      </w:r>
      <w:r w:rsidR="00CA4410" w:rsidRPr="00CF66E3">
        <w:rPr>
          <w:rFonts w:ascii="Tahoma" w:hAnsi="Tahoma" w:cs="Tahoma"/>
          <w:sz w:val="24"/>
          <w:szCs w:val="24"/>
        </w:rPr>
        <w:t>in</w:t>
      </w:r>
      <w:r w:rsidR="00CC358C" w:rsidRPr="00CF66E3">
        <w:rPr>
          <w:rFonts w:ascii="Tahoma" w:hAnsi="Tahoma" w:cs="Tahoma"/>
          <w:sz w:val="24"/>
          <w:szCs w:val="24"/>
        </w:rPr>
        <w:t>cl</w:t>
      </w:r>
      <w:r w:rsidR="00CA4410" w:rsidRPr="00CF66E3">
        <w:rPr>
          <w:rFonts w:ascii="Tahoma" w:hAnsi="Tahoma" w:cs="Tahoma"/>
          <w:sz w:val="24"/>
          <w:szCs w:val="24"/>
        </w:rPr>
        <w:t xml:space="preserve">uding in relation to legal options, housing, </w:t>
      </w:r>
      <w:proofErr w:type="gramStart"/>
      <w:r w:rsidR="00CA4410" w:rsidRPr="00CF66E3">
        <w:rPr>
          <w:rFonts w:ascii="Tahoma" w:hAnsi="Tahoma" w:cs="Tahoma"/>
          <w:sz w:val="24"/>
          <w:szCs w:val="24"/>
        </w:rPr>
        <w:t>health</w:t>
      </w:r>
      <w:proofErr w:type="gramEnd"/>
      <w:r w:rsidR="00CA4410" w:rsidRPr="00CF66E3">
        <w:rPr>
          <w:rFonts w:ascii="Tahoma" w:hAnsi="Tahoma" w:cs="Tahoma"/>
          <w:sz w:val="24"/>
          <w:szCs w:val="24"/>
        </w:rPr>
        <w:t xml:space="preserve"> and finance</w:t>
      </w:r>
      <w:r w:rsidR="008C03E9" w:rsidRPr="00CF66E3">
        <w:rPr>
          <w:rFonts w:ascii="Tahoma" w:hAnsi="Tahoma" w:cs="Tahoma"/>
          <w:sz w:val="24"/>
          <w:szCs w:val="24"/>
        </w:rPr>
        <w:t>.</w:t>
      </w:r>
      <w:r w:rsidR="006B662F" w:rsidRPr="00CF66E3">
        <w:rPr>
          <w:rFonts w:ascii="Tahoma" w:hAnsi="Tahoma" w:cs="Tahoma"/>
          <w:sz w:val="24"/>
          <w:szCs w:val="24"/>
          <w:lang w:val="en-GB"/>
        </w:rPr>
        <w:t xml:space="preserve"> </w:t>
      </w:r>
    </w:p>
    <w:p w14:paraId="37318699" w14:textId="3E9E40B7" w:rsidR="00835712" w:rsidRPr="00CF66E3" w:rsidRDefault="00973572" w:rsidP="0056341B">
      <w:pPr>
        <w:pStyle w:val="ListParagraph"/>
        <w:numPr>
          <w:ilvl w:val="1"/>
          <w:numId w:val="1"/>
        </w:numPr>
        <w:rPr>
          <w:rFonts w:ascii="Tahoma" w:hAnsi="Tahoma" w:cs="Tahoma"/>
          <w:b/>
          <w:sz w:val="24"/>
          <w:szCs w:val="24"/>
          <w:lang w:val="en-GB"/>
        </w:rPr>
      </w:pPr>
      <w:r w:rsidRPr="00CF66E3">
        <w:rPr>
          <w:rFonts w:ascii="Tahoma" w:hAnsi="Tahoma" w:cs="Tahoma"/>
          <w:sz w:val="24"/>
          <w:szCs w:val="24"/>
          <w:lang w:val="en-GB"/>
        </w:rPr>
        <w:t>Working directly with all key agency partners to address the safety of victims</w:t>
      </w:r>
    </w:p>
    <w:p w14:paraId="58257948" w14:textId="77777777" w:rsidR="00CF66E3" w:rsidRPr="00CF66E3" w:rsidRDefault="00CF66E3" w:rsidP="00CF66E3">
      <w:pPr>
        <w:pStyle w:val="ListParagraph"/>
        <w:ind w:left="1440"/>
        <w:rPr>
          <w:rFonts w:ascii="Tahoma" w:hAnsi="Tahoma" w:cs="Tahoma"/>
          <w:b/>
          <w:sz w:val="24"/>
          <w:szCs w:val="24"/>
          <w:lang w:val="en-GB"/>
        </w:rPr>
      </w:pPr>
    </w:p>
    <w:p w14:paraId="02057AD2" w14:textId="77777777" w:rsidR="0065555F" w:rsidRPr="00CF66E3" w:rsidRDefault="00F06A7A" w:rsidP="00835712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  <w:lang w:val="en-GB"/>
        </w:rPr>
      </w:pPr>
      <w:r w:rsidRPr="00CF66E3">
        <w:rPr>
          <w:rFonts w:ascii="Tahoma" w:hAnsi="Tahoma" w:cs="Tahoma"/>
          <w:sz w:val="24"/>
          <w:szCs w:val="24"/>
          <w:lang w:val="en-GB"/>
        </w:rPr>
        <w:t>M</w:t>
      </w:r>
      <w:r w:rsidR="0065555F" w:rsidRPr="00CF66E3">
        <w:rPr>
          <w:rFonts w:ascii="Tahoma" w:hAnsi="Tahoma" w:cs="Tahoma"/>
          <w:sz w:val="24"/>
          <w:szCs w:val="24"/>
          <w:lang w:val="en-GB"/>
        </w:rPr>
        <w:t xml:space="preserve">anage a case load ensuring each client receives the appropriate service individual to their needs.  </w:t>
      </w:r>
    </w:p>
    <w:p w14:paraId="27457899" w14:textId="78DE90A0" w:rsidR="001243F8" w:rsidRPr="00CF66E3" w:rsidRDefault="00F06A7A" w:rsidP="006B662F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  <w:lang w:val="en-GB"/>
        </w:rPr>
      </w:pPr>
      <w:r w:rsidRPr="00CF66E3">
        <w:rPr>
          <w:rFonts w:ascii="Tahoma" w:hAnsi="Tahoma" w:cs="Tahoma"/>
          <w:sz w:val="24"/>
          <w:szCs w:val="24"/>
          <w:lang w:val="en-GB"/>
        </w:rPr>
        <w:t>S</w:t>
      </w:r>
      <w:r w:rsidR="001243F8" w:rsidRPr="00CF66E3">
        <w:rPr>
          <w:rFonts w:ascii="Tahoma" w:hAnsi="Tahoma" w:cs="Tahoma"/>
          <w:sz w:val="24"/>
          <w:szCs w:val="24"/>
          <w:lang w:val="en-GB"/>
        </w:rPr>
        <w:t>upport the empowerment of the client and assist them in recognising the features and dynamics of domestic a</w:t>
      </w:r>
      <w:r w:rsidR="00E818D3" w:rsidRPr="00CF66E3">
        <w:rPr>
          <w:rFonts w:ascii="Tahoma" w:hAnsi="Tahoma" w:cs="Tahoma"/>
          <w:sz w:val="24"/>
          <w:szCs w:val="24"/>
          <w:lang w:val="en-GB"/>
        </w:rPr>
        <w:t xml:space="preserve">buse present in their </w:t>
      </w:r>
      <w:r w:rsidR="00CF66E3" w:rsidRPr="00CF66E3">
        <w:rPr>
          <w:rFonts w:ascii="Tahoma" w:hAnsi="Tahoma" w:cs="Tahoma"/>
          <w:sz w:val="24"/>
          <w:szCs w:val="24"/>
          <w:lang w:val="en-GB"/>
        </w:rPr>
        <w:t>situation and</w:t>
      </w:r>
      <w:r w:rsidRPr="00CF66E3">
        <w:rPr>
          <w:rFonts w:ascii="Tahoma" w:hAnsi="Tahoma" w:cs="Tahoma"/>
          <w:sz w:val="24"/>
          <w:szCs w:val="24"/>
          <w:lang w:val="en-GB"/>
        </w:rPr>
        <w:t xml:space="preserve"> </w:t>
      </w:r>
      <w:r w:rsidR="00CC358C" w:rsidRPr="00CF66E3">
        <w:rPr>
          <w:rFonts w:ascii="Tahoma" w:hAnsi="Tahoma" w:cs="Tahoma"/>
          <w:sz w:val="24"/>
          <w:szCs w:val="24"/>
          <w:lang w:val="en-GB"/>
        </w:rPr>
        <w:t>help</w:t>
      </w:r>
      <w:r w:rsidR="00B55CB3" w:rsidRPr="00CF66E3">
        <w:rPr>
          <w:rFonts w:ascii="Tahoma" w:hAnsi="Tahoma" w:cs="Tahoma"/>
          <w:sz w:val="24"/>
          <w:szCs w:val="24"/>
          <w:lang w:val="en-GB"/>
        </w:rPr>
        <w:t xml:space="preserve"> </w:t>
      </w:r>
      <w:r w:rsidR="00E818D3" w:rsidRPr="00CF66E3">
        <w:rPr>
          <w:rFonts w:ascii="Tahoma" w:hAnsi="Tahoma" w:cs="Tahoma"/>
          <w:sz w:val="24"/>
          <w:szCs w:val="24"/>
          <w:lang w:val="en-GB"/>
        </w:rPr>
        <w:t xml:space="preserve">them regain control of their lives. </w:t>
      </w:r>
    </w:p>
    <w:p w14:paraId="2F3042CD" w14:textId="77777777" w:rsidR="0037503F" w:rsidRPr="00CF66E3" w:rsidRDefault="00F06A7A" w:rsidP="00EA7E05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  <w:lang w:val="en-GB"/>
        </w:rPr>
      </w:pPr>
      <w:r w:rsidRPr="00CF66E3">
        <w:rPr>
          <w:rFonts w:ascii="Tahoma" w:hAnsi="Tahoma" w:cs="Tahoma"/>
          <w:sz w:val="24"/>
          <w:szCs w:val="24"/>
          <w:lang w:val="en-GB"/>
        </w:rPr>
        <w:t>U</w:t>
      </w:r>
      <w:r w:rsidR="00936033" w:rsidRPr="00CF66E3">
        <w:rPr>
          <w:rFonts w:ascii="Tahoma" w:hAnsi="Tahoma" w:cs="Tahoma"/>
          <w:sz w:val="24"/>
          <w:szCs w:val="24"/>
          <w:lang w:val="en-GB"/>
        </w:rPr>
        <w:t xml:space="preserve">nderstand </w:t>
      </w:r>
      <w:r w:rsidR="005F3346" w:rsidRPr="00CF66E3">
        <w:rPr>
          <w:rFonts w:ascii="Tahoma" w:hAnsi="Tahoma" w:cs="Tahoma"/>
          <w:sz w:val="24"/>
          <w:szCs w:val="24"/>
          <w:lang w:val="en-GB"/>
        </w:rPr>
        <w:t>multi</w:t>
      </w:r>
      <w:r w:rsidR="00CC358C" w:rsidRPr="00CF66E3">
        <w:rPr>
          <w:rFonts w:ascii="Tahoma" w:hAnsi="Tahoma" w:cs="Tahoma"/>
          <w:sz w:val="24"/>
          <w:szCs w:val="24"/>
          <w:lang w:val="en-GB"/>
        </w:rPr>
        <w:t>-</w:t>
      </w:r>
      <w:r w:rsidR="005F3346" w:rsidRPr="00CF66E3">
        <w:rPr>
          <w:rFonts w:ascii="Tahoma" w:hAnsi="Tahoma" w:cs="Tahoma"/>
          <w:sz w:val="24"/>
          <w:szCs w:val="24"/>
          <w:lang w:val="en-GB"/>
        </w:rPr>
        <w:t xml:space="preserve">agency partnership structures </w:t>
      </w:r>
      <w:r w:rsidR="00936033" w:rsidRPr="00CF66E3">
        <w:rPr>
          <w:rFonts w:ascii="Tahoma" w:hAnsi="Tahoma" w:cs="Tahoma"/>
          <w:sz w:val="24"/>
          <w:szCs w:val="24"/>
          <w:lang w:val="en-GB"/>
        </w:rPr>
        <w:t xml:space="preserve">and </w:t>
      </w:r>
      <w:r w:rsidR="001243F8" w:rsidRPr="00CF66E3">
        <w:rPr>
          <w:rFonts w:ascii="Tahoma" w:hAnsi="Tahoma" w:cs="Tahoma"/>
          <w:sz w:val="24"/>
          <w:szCs w:val="24"/>
          <w:lang w:val="en-GB"/>
        </w:rPr>
        <w:t>work within a multi agency setting</w:t>
      </w:r>
      <w:r w:rsidR="005F3346" w:rsidRPr="00CF66E3">
        <w:rPr>
          <w:rFonts w:ascii="Tahoma" w:hAnsi="Tahoma" w:cs="Tahoma"/>
          <w:sz w:val="24"/>
          <w:szCs w:val="24"/>
          <w:lang w:val="en-GB"/>
        </w:rPr>
        <w:t xml:space="preserve"> </w:t>
      </w:r>
    </w:p>
    <w:p w14:paraId="697F8C4F" w14:textId="77777777" w:rsidR="001243F8" w:rsidRPr="00CF66E3" w:rsidRDefault="00EA7E05" w:rsidP="00EA7E05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  <w:lang w:val="en-GB"/>
        </w:rPr>
      </w:pPr>
      <w:r w:rsidRPr="00CF66E3">
        <w:rPr>
          <w:rFonts w:ascii="Tahoma" w:hAnsi="Tahoma" w:cs="Tahoma"/>
          <w:sz w:val="24"/>
          <w:szCs w:val="24"/>
          <w:lang w:val="en-GB"/>
        </w:rPr>
        <w:t>You will c</w:t>
      </w:r>
      <w:r w:rsidR="00835712" w:rsidRPr="00CF66E3">
        <w:rPr>
          <w:rFonts w:ascii="Tahoma" w:hAnsi="Tahoma" w:cs="Tahoma"/>
          <w:sz w:val="24"/>
          <w:szCs w:val="24"/>
          <w:lang w:val="en-GB"/>
        </w:rPr>
        <w:t>ontribute</w:t>
      </w:r>
      <w:r w:rsidR="00121A9C" w:rsidRPr="00CF66E3">
        <w:rPr>
          <w:rFonts w:ascii="Tahoma" w:hAnsi="Tahoma" w:cs="Tahoma"/>
          <w:sz w:val="24"/>
          <w:szCs w:val="24"/>
          <w:lang w:val="en-GB"/>
        </w:rPr>
        <w:t xml:space="preserve"> </w:t>
      </w:r>
      <w:r w:rsidR="00FF7BD9" w:rsidRPr="00CF66E3">
        <w:rPr>
          <w:rFonts w:ascii="Tahoma" w:hAnsi="Tahoma" w:cs="Tahoma"/>
          <w:sz w:val="24"/>
          <w:szCs w:val="24"/>
          <w:lang w:val="en-GB"/>
        </w:rPr>
        <w:t xml:space="preserve">interventions </w:t>
      </w:r>
      <w:r w:rsidR="00835712" w:rsidRPr="00CF66E3">
        <w:rPr>
          <w:rFonts w:ascii="Tahoma" w:hAnsi="Tahoma" w:cs="Tahoma"/>
          <w:sz w:val="24"/>
          <w:szCs w:val="24"/>
          <w:lang w:val="en-GB"/>
        </w:rPr>
        <w:t xml:space="preserve">and help design a plan </w:t>
      </w:r>
      <w:r w:rsidR="00FF7BD9" w:rsidRPr="00CF66E3">
        <w:rPr>
          <w:rFonts w:ascii="Tahoma" w:hAnsi="Tahoma" w:cs="Tahoma"/>
          <w:sz w:val="24"/>
          <w:szCs w:val="24"/>
          <w:lang w:val="en-GB"/>
        </w:rPr>
        <w:t>to protect victim</w:t>
      </w:r>
      <w:r w:rsidR="001317B5" w:rsidRPr="00CF66E3">
        <w:rPr>
          <w:rFonts w:ascii="Tahoma" w:hAnsi="Tahoma" w:cs="Tahoma"/>
          <w:sz w:val="24"/>
          <w:szCs w:val="24"/>
          <w:lang w:val="en-GB"/>
        </w:rPr>
        <w:t>s</w:t>
      </w:r>
      <w:r w:rsidR="00FF7BD9" w:rsidRPr="00CF66E3">
        <w:rPr>
          <w:rFonts w:ascii="Tahoma" w:hAnsi="Tahoma" w:cs="Tahoma"/>
          <w:sz w:val="24"/>
          <w:szCs w:val="24"/>
          <w:lang w:val="en-GB"/>
        </w:rPr>
        <w:t xml:space="preserve"> and any children</w:t>
      </w:r>
      <w:r w:rsidR="00CC358C" w:rsidRPr="00CF66E3">
        <w:rPr>
          <w:rFonts w:ascii="Tahoma" w:hAnsi="Tahoma" w:cs="Tahoma"/>
          <w:sz w:val="24"/>
          <w:szCs w:val="24"/>
          <w:lang w:val="en-GB"/>
        </w:rPr>
        <w:t>,</w:t>
      </w:r>
      <w:r w:rsidR="00FF7BD9" w:rsidRPr="00CF66E3">
        <w:rPr>
          <w:rFonts w:ascii="Tahoma" w:hAnsi="Tahoma" w:cs="Tahoma"/>
          <w:sz w:val="24"/>
          <w:szCs w:val="24"/>
          <w:lang w:val="en-GB"/>
        </w:rPr>
        <w:t xml:space="preserve"> </w:t>
      </w:r>
      <w:r w:rsidR="00121A9C" w:rsidRPr="00CF66E3">
        <w:rPr>
          <w:rFonts w:ascii="Tahoma" w:hAnsi="Tahoma" w:cs="Tahoma"/>
          <w:sz w:val="24"/>
          <w:szCs w:val="24"/>
          <w:lang w:val="en-GB"/>
        </w:rPr>
        <w:t xml:space="preserve">while </w:t>
      </w:r>
      <w:r w:rsidR="001243F8" w:rsidRPr="00CF66E3">
        <w:rPr>
          <w:rFonts w:ascii="Tahoma" w:hAnsi="Tahoma" w:cs="Tahoma"/>
          <w:sz w:val="24"/>
          <w:szCs w:val="24"/>
          <w:lang w:val="en-GB"/>
        </w:rPr>
        <w:t>maintaining an independent role on behalf of your client</w:t>
      </w:r>
      <w:r w:rsidR="00CC358C" w:rsidRPr="00CF66E3">
        <w:rPr>
          <w:rFonts w:ascii="Tahoma" w:hAnsi="Tahoma" w:cs="Tahoma"/>
          <w:sz w:val="24"/>
          <w:szCs w:val="24"/>
          <w:lang w:val="en-GB"/>
        </w:rPr>
        <w:t>,</w:t>
      </w:r>
      <w:r w:rsidR="001243F8" w:rsidRPr="00CF66E3">
        <w:rPr>
          <w:rFonts w:ascii="Tahoma" w:hAnsi="Tahoma" w:cs="Tahoma"/>
          <w:sz w:val="24"/>
          <w:szCs w:val="24"/>
          <w:lang w:val="en-GB"/>
        </w:rPr>
        <w:t xml:space="preserve"> </w:t>
      </w:r>
      <w:r w:rsidR="00835712" w:rsidRPr="00CF66E3">
        <w:rPr>
          <w:rFonts w:ascii="Tahoma" w:hAnsi="Tahoma" w:cs="Tahoma"/>
          <w:sz w:val="24"/>
          <w:szCs w:val="24"/>
          <w:lang w:val="en-GB"/>
        </w:rPr>
        <w:t xml:space="preserve">keeping </w:t>
      </w:r>
      <w:r w:rsidR="001243F8" w:rsidRPr="00CF66E3">
        <w:rPr>
          <w:rFonts w:ascii="Tahoma" w:hAnsi="Tahoma" w:cs="Tahoma"/>
          <w:sz w:val="24"/>
          <w:szCs w:val="24"/>
          <w:lang w:val="en-GB"/>
        </w:rPr>
        <w:t>the</w:t>
      </w:r>
      <w:r w:rsidR="00FF7BD9" w:rsidRPr="00CF66E3">
        <w:rPr>
          <w:rFonts w:ascii="Tahoma" w:hAnsi="Tahoma" w:cs="Tahoma"/>
          <w:sz w:val="24"/>
          <w:szCs w:val="24"/>
          <w:lang w:val="en-GB"/>
        </w:rPr>
        <w:t>ir</w:t>
      </w:r>
      <w:r w:rsidR="001243F8" w:rsidRPr="00CF66E3">
        <w:rPr>
          <w:rFonts w:ascii="Tahoma" w:hAnsi="Tahoma" w:cs="Tahoma"/>
          <w:sz w:val="24"/>
          <w:szCs w:val="24"/>
          <w:lang w:val="en-GB"/>
        </w:rPr>
        <w:t xml:space="preserve"> safety as central</w:t>
      </w:r>
      <w:r w:rsidR="0056341B" w:rsidRPr="00CF66E3">
        <w:rPr>
          <w:rFonts w:ascii="Tahoma" w:hAnsi="Tahoma" w:cs="Tahoma"/>
          <w:sz w:val="24"/>
          <w:szCs w:val="24"/>
          <w:lang w:val="en-GB"/>
        </w:rPr>
        <w:t xml:space="preserve"> to any</w:t>
      </w:r>
      <w:r w:rsidR="00835712" w:rsidRPr="00CF66E3">
        <w:rPr>
          <w:rFonts w:ascii="Tahoma" w:hAnsi="Tahoma" w:cs="Tahoma"/>
          <w:sz w:val="24"/>
          <w:szCs w:val="24"/>
          <w:lang w:val="en-GB"/>
        </w:rPr>
        <w:t xml:space="preserve"> </w:t>
      </w:r>
      <w:r w:rsidR="001243F8" w:rsidRPr="00CF66E3">
        <w:rPr>
          <w:rFonts w:ascii="Tahoma" w:hAnsi="Tahoma" w:cs="Tahoma"/>
          <w:sz w:val="24"/>
          <w:szCs w:val="24"/>
          <w:lang w:val="en-GB"/>
        </w:rPr>
        <w:t>response.</w:t>
      </w:r>
    </w:p>
    <w:p w14:paraId="5D36AABC" w14:textId="77777777" w:rsidR="000D55E3" w:rsidRPr="00CF66E3" w:rsidRDefault="000D55E3" w:rsidP="0056341B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ascii="Tahoma" w:hAnsi="Tahoma" w:cs="Tahoma"/>
          <w:bCs/>
          <w:i/>
          <w:iCs/>
          <w:sz w:val="24"/>
          <w:szCs w:val="24"/>
          <w:lang w:val="en-GB"/>
        </w:rPr>
      </w:pPr>
      <w:r w:rsidRPr="00CF66E3">
        <w:rPr>
          <w:rFonts w:ascii="Tahoma" w:hAnsi="Tahoma" w:cs="Tahoma"/>
          <w:i/>
          <w:iCs/>
          <w:sz w:val="24"/>
          <w:szCs w:val="24"/>
          <w:lang w:val="en-GB"/>
        </w:rPr>
        <w:t xml:space="preserve">In accordance with your organisation’s case management policy:  </w:t>
      </w:r>
      <w:r w:rsidR="00F06A7A" w:rsidRPr="00CF66E3">
        <w:rPr>
          <w:rFonts w:ascii="Tahoma" w:hAnsi="Tahoma" w:cs="Tahoma"/>
          <w:sz w:val="24"/>
          <w:szCs w:val="24"/>
          <w:lang w:val="en-GB"/>
        </w:rPr>
        <w:t>B</w:t>
      </w:r>
      <w:r w:rsidRPr="00CF66E3">
        <w:rPr>
          <w:rFonts w:ascii="Tahoma" w:hAnsi="Tahoma" w:cs="Tahoma"/>
          <w:sz w:val="24"/>
          <w:szCs w:val="24"/>
          <w:lang w:val="en-GB"/>
        </w:rPr>
        <w:t xml:space="preserve">e proactive with your </w:t>
      </w:r>
      <w:r w:rsidRPr="00CF66E3">
        <w:rPr>
          <w:rFonts w:ascii="Tahoma" w:hAnsi="Tahoma" w:cs="Tahoma"/>
          <w:i/>
          <w:iCs/>
          <w:sz w:val="24"/>
          <w:szCs w:val="24"/>
          <w:lang w:val="en-GB"/>
        </w:rPr>
        <w:t>line manager</w:t>
      </w:r>
      <w:r w:rsidRPr="00CF66E3">
        <w:rPr>
          <w:rFonts w:ascii="Tahoma" w:hAnsi="Tahoma" w:cs="Tahoma"/>
          <w:sz w:val="24"/>
          <w:szCs w:val="24"/>
          <w:lang w:val="en-GB"/>
        </w:rPr>
        <w:t xml:space="preserve"> in carrying out periodic case</w:t>
      </w:r>
      <w:r w:rsidR="008B4D14" w:rsidRPr="00CF66E3">
        <w:rPr>
          <w:rFonts w:ascii="Tahoma" w:hAnsi="Tahoma" w:cs="Tahoma"/>
          <w:sz w:val="24"/>
          <w:szCs w:val="24"/>
          <w:lang w:val="en-GB"/>
        </w:rPr>
        <w:t xml:space="preserve"> </w:t>
      </w:r>
      <w:r w:rsidRPr="00CF66E3">
        <w:rPr>
          <w:rFonts w:ascii="Tahoma" w:hAnsi="Tahoma" w:cs="Tahoma"/>
          <w:sz w:val="24"/>
          <w:szCs w:val="24"/>
          <w:lang w:val="en-GB"/>
        </w:rPr>
        <w:t>reviews based on a review of risk and abuse which:</w:t>
      </w:r>
    </w:p>
    <w:p w14:paraId="1540C7B0" w14:textId="77777777" w:rsidR="000D55E3" w:rsidRPr="00CF66E3" w:rsidRDefault="000D55E3" w:rsidP="0056341B">
      <w:pPr>
        <w:pStyle w:val="ListParagraph"/>
        <w:numPr>
          <w:ilvl w:val="0"/>
          <w:numId w:val="12"/>
        </w:numPr>
        <w:spacing w:after="0" w:line="240" w:lineRule="auto"/>
        <w:rPr>
          <w:rFonts w:ascii="Tahoma" w:hAnsi="Tahoma" w:cs="Tahoma"/>
          <w:bCs/>
          <w:i/>
          <w:iCs/>
          <w:sz w:val="24"/>
          <w:szCs w:val="24"/>
          <w:lang w:val="en-GB"/>
        </w:rPr>
      </w:pPr>
      <w:r w:rsidRPr="00CF66E3">
        <w:rPr>
          <w:rFonts w:ascii="Tahoma" w:hAnsi="Tahoma" w:cs="Tahoma"/>
          <w:sz w:val="24"/>
          <w:szCs w:val="24"/>
          <w:lang w:val="en-GB"/>
        </w:rPr>
        <w:t>Feeds back into action planning to further progress</w:t>
      </w:r>
      <w:r w:rsidR="00424EBD" w:rsidRPr="00CF66E3">
        <w:rPr>
          <w:rFonts w:ascii="Tahoma" w:hAnsi="Tahoma" w:cs="Tahoma"/>
          <w:sz w:val="24"/>
          <w:szCs w:val="24"/>
          <w:lang w:val="en-GB"/>
        </w:rPr>
        <w:t xml:space="preserve">, </w:t>
      </w:r>
      <w:r w:rsidRPr="00CF66E3">
        <w:rPr>
          <w:rFonts w:ascii="Tahoma" w:hAnsi="Tahoma" w:cs="Tahoma"/>
          <w:sz w:val="24"/>
          <w:szCs w:val="24"/>
          <w:lang w:val="en-GB"/>
        </w:rPr>
        <w:t xml:space="preserve">signpost or </w:t>
      </w:r>
      <w:r w:rsidRPr="00CF66E3">
        <w:rPr>
          <w:rFonts w:ascii="Tahoma" w:hAnsi="Tahoma" w:cs="Tahoma"/>
          <w:color w:val="000000"/>
          <w:sz w:val="24"/>
          <w:szCs w:val="24"/>
          <w:lang w:val="en-GB"/>
        </w:rPr>
        <w:t>close</w:t>
      </w:r>
      <w:r w:rsidR="00424EBD" w:rsidRPr="00CF66E3">
        <w:rPr>
          <w:rFonts w:ascii="Tahoma" w:hAnsi="Tahoma" w:cs="Tahoma"/>
          <w:color w:val="000000"/>
          <w:sz w:val="24"/>
          <w:szCs w:val="24"/>
          <w:lang w:val="en-GB"/>
        </w:rPr>
        <w:t xml:space="preserve"> </w:t>
      </w:r>
      <w:r w:rsidRPr="00CF66E3">
        <w:rPr>
          <w:rFonts w:ascii="Tahoma" w:hAnsi="Tahoma" w:cs="Tahoma"/>
          <w:sz w:val="24"/>
          <w:szCs w:val="24"/>
          <w:lang w:val="en-GB"/>
        </w:rPr>
        <w:t xml:space="preserve">cases </w:t>
      </w:r>
      <w:proofErr w:type="gramStart"/>
      <w:r w:rsidRPr="00CF66E3">
        <w:rPr>
          <w:rFonts w:ascii="Tahoma" w:hAnsi="Tahoma" w:cs="Tahoma"/>
          <w:sz w:val="24"/>
          <w:szCs w:val="24"/>
          <w:lang w:val="en-GB"/>
        </w:rPr>
        <w:t>and;</w:t>
      </w:r>
      <w:proofErr w:type="gramEnd"/>
    </w:p>
    <w:p w14:paraId="71397929" w14:textId="77777777" w:rsidR="00424EBD" w:rsidRPr="00CF66E3" w:rsidRDefault="000D55E3" w:rsidP="0056341B">
      <w:pPr>
        <w:pStyle w:val="ListParagraph"/>
        <w:numPr>
          <w:ilvl w:val="0"/>
          <w:numId w:val="12"/>
        </w:numPr>
        <w:spacing w:after="0" w:line="240" w:lineRule="auto"/>
        <w:rPr>
          <w:rFonts w:ascii="Tahoma" w:hAnsi="Tahoma" w:cs="Tahoma"/>
          <w:b/>
          <w:bCs/>
          <w:i/>
          <w:iCs/>
          <w:sz w:val="24"/>
          <w:szCs w:val="24"/>
          <w:lang w:val="en-GB"/>
        </w:rPr>
      </w:pPr>
      <w:r w:rsidRPr="00CF66E3">
        <w:rPr>
          <w:rFonts w:ascii="Tahoma" w:hAnsi="Tahoma" w:cs="Tahoma"/>
          <w:sz w:val="24"/>
          <w:szCs w:val="24"/>
          <w:lang w:val="en-GB"/>
        </w:rPr>
        <w:t>Provides feedback to your clients/agencies.</w:t>
      </w:r>
    </w:p>
    <w:p w14:paraId="44EA0C03" w14:textId="77777777" w:rsidR="00A34BE2" w:rsidRPr="00CF66E3" w:rsidRDefault="00F06A7A" w:rsidP="00A55DBC">
      <w:pPr>
        <w:pStyle w:val="ListParagraph"/>
        <w:numPr>
          <w:ilvl w:val="0"/>
          <w:numId w:val="1"/>
        </w:numPr>
        <w:rPr>
          <w:rFonts w:ascii="Tahoma" w:hAnsi="Tahoma" w:cs="Tahoma"/>
          <w:b/>
          <w:i/>
          <w:sz w:val="24"/>
          <w:szCs w:val="24"/>
          <w:lang w:val="en-GB"/>
        </w:rPr>
      </w:pPr>
      <w:r w:rsidRPr="00CF66E3">
        <w:rPr>
          <w:rFonts w:ascii="Tahoma" w:hAnsi="Tahoma" w:cs="Tahoma"/>
          <w:sz w:val="24"/>
          <w:szCs w:val="24"/>
          <w:lang w:val="en-GB"/>
        </w:rPr>
        <w:t>H</w:t>
      </w:r>
      <w:r w:rsidR="00A55DBC" w:rsidRPr="00CF66E3">
        <w:rPr>
          <w:rFonts w:ascii="Tahoma" w:hAnsi="Tahoma" w:cs="Tahoma"/>
          <w:sz w:val="24"/>
          <w:szCs w:val="24"/>
          <w:lang w:val="en-GB"/>
        </w:rPr>
        <w:t xml:space="preserve">elp maintain accurate and confidential case management records </w:t>
      </w:r>
      <w:r w:rsidR="00A55DBC" w:rsidRPr="00CF66E3">
        <w:rPr>
          <w:rFonts w:ascii="Tahoma" w:hAnsi="Tahoma" w:cs="Tahoma"/>
          <w:i/>
          <w:sz w:val="24"/>
          <w:szCs w:val="24"/>
          <w:lang w:val="en-GB"/>
        </w:rPr>
        <w:t>and databases</w:t>
      </w:r>
      <w:r w:rsidR="00D275D0" w:rsidRPr="00CF66E3">
        <w:rPr>
          <w:rFonts w:ascii="Tahoma" w:hAnsi="Tahoma" w:cs="Tahoma"/>
          <w:sz w:val="24"/>
          <w:szCs w:val="24"/>
          <w:lang w:val="en-GB"/>
        </w:rPr>
        <w:t xml:space="preserve"> and </w:t>
      </w:r>
      <w:r w:rsidR="00A55DBC" w:rsidRPr="00CF66E3">
        <w:rPr>
          <w:rFonts w:ascii="Tahoma" w:hAnsi="Tahoma" w:cs="Tahoma"/>
          <w:sz w:val="24"/>
          <w:szCs w:val="24"/>
          <w:lang w:val="en-GB"/>
        </w:rPr>
        <w:t>contribute to monitor</w:t>
      </w:r>
      <w:r w:rsidR="00311292" w:rsidRPr="00CF66E3">
        <w:rPr>
          <w:rFonts w:ascii="Tahoma" w:hAnsi="Tahoma" w:cs="Tahoma"/>
          <w:sz w:val="24"/>
          <w:szCs w:val="24"/>
          <w:lang w:val="en-GB"/>
        </w:rPr>
        <w:t>in</w:t>
      </w:r>
      <w:r w:rsidR="00A34BE2" w:rsidRPr="00CF66E3">
        <w:rPr>
          <w:rFonts w:ascii="Tahoma" w:hAnsi="Tahoma" w:cs="Tahoma"/>
          <w:sz w:val="24"/>
          <w:szCs w:val="24"/>
          <w:lang w:val="en-GB"/>
        </w:rPr>
        <w:t>g information for the service.</w:t>
      </w:r>
    </w:p>
    <w:p w14:paraId="61DB9B24" w14:textId="77777777" w:rsidR="0056341B" w:rsidRPr="00CF66E3" w:rsidRDefault="00F06A7A" w:rsidP="0056341B">
      <w:pPr>
        <w:pStyle w:val="ListParagraph"/>
        <w:numPr>
          <w:ilvl w:val="0"/>
          <w:numId w:val="1"/>
        </w:numPr>
        <w:rPr>
          <w:rFonts w:ascii="Tahoma" w:hAnsi="Tahoma" w:cs="Tahoma"/>
          <w:b/>
          <w:i/>
          <w:sz w:val="24"/>
          <w:szCs w:val="24"/>
          <w:lang w:val="en-GB"/>
        </w:rPr>
      </w:pPr>
      <w:r w:rsidRPr="00CF66E3">
        <w:rPr>
          <w:rFonts w:ascii="Tahoma" w:hAnsi="Tahoma" w:cs="Tahoma"/>
          <w:sz w:val="24"/>
          <w:szCs w:val="24"/>
          <w:lang w:val="en-GB"/>
        </w:rPr>
        <w:t>C</w:t>
      </w:r>
      <w:r w:rsidR="00A34BE2" w:rsidRPr="00CF66E3">
        <w:rPr>
          <w:rFonts w:ascii="Tahoma" w:hAnsi="Tahoma" w:cs="Tahoma"/>
          <w:sz w:val="24"/>
          <w:szCs w:val="24"/>
          <w:lang w:val="en-GB"/>
        </w:rPr>
        <w:t>omply</w:t>
      </w:r>
      <w:r w:rsidR="00311292" w:rsidRPr="00CF66E3">
        <w:rPr>
          <w:rFonts w:ascii="Tahoma" w:hAnsi="Tahoma" w:cs="Tahoma"/>
          <w:sz w:val="24"/>
          <w:szCs w:val="24"/>
          <w:lang w:val="en-GB"/>
        </w:rPr>
        <w:t xml:space="preserve"> with data protection legislation, confidentiality and information sharing policy and procedures</w:t>
      </w:r>
      <w:r w:rsidR="0056341B" w:rsidRPr="00CF66E3">
        <w:rPr>
          <w:rFonts w:ascii="Tahoma" w:hAnsi="Tahoma" w:cs="Tahoma"/>
          <w:sz w:val="24"/>
          <w:szCs w:val="24"/>
          <w:lang w:val="en-GB"/>
        </w:rPr>
        <w:t xml:space="preserve"> and all legislation connected to your work.</w:t>
      </w:r>
    </w:p>
    <w:p w14:paraId="40DB9BEE" w14:textId="77777777" w:rsidR="001243F8" w:rsidRPr="00CF66E3" w:rsidRDefault="00F06A7A" w:rsidP="00A34BE2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  <w:lang w:val="en-GB"/>
        </w:rPr>
      </w:pPr>
      <w:r w:rsidRPr="00CF66E3">
        <w:rPr>
          <w:rFonts w:ascii="Tahoma" w:hAnsi="Tahoma" w:cs="Tahoma"/>
          <w:sz w:val="24"/>
          <w:szCs w:val="24"/>
          <w:lang w:val="en-GB"/>
        </w:rPr>
        <w:t>S</w:t>
      </w:r>
      <w:r w:rsidR="00F13217" w:rsidRPr="00CF66E3">
        <w:rPr>
          <w:rFonts w:ascii="Tahoma" w:hAnsi="Tahoma" w:cs="Tahoma"/>
          <w:sz w:val="24"/>
          <w:szCs w:val="24"/>
          <w:lang w:val="en-GB"/>
        </w:rPr>
        <w:t xml:space="preserve">upport colleagues </w:t>
      </w:r>
      <w:r w:rsidR="001243F8" w:rsidRPr="00CF66E3">
        <w:rPr>
          <w:rFonts w:ascii="Tahoma" w:hAnsi="Tahoma" w:cs="Tahoma"/>
          <w:sz w:val="24"/>
          <w:szCs w:val="24"/>
          <w:lang w:val="en-GB"/>
        </w:rPr>
        <w:t xml:space="preserve">and partner agencies, through awareness raising and institutional advocacy, </w:t>
      </w:r>
      <w:proofErr w:type="gramStart"/>
      <w:r w:rsidR="001243F8" w:rsidRPr="00CF66E3">
        <w:rPr>
          <w:rFonts w:ascii="Tahoma" w:hAnsi="Tahoma" w:cs="Tahoma"/>
          <w:sz w:val="24"/>
          <w:szCs w:val="24"/>
          <w:lang w:val="en-GB"/>
        </w:rPr>
        <w:t>in order to</w:t>
      </w:r>
      <w:proofErr w:type="gramEnd"/>
      <w:r w:rsidR="001243F8" w:rsidRPr="00CF66E3">
        <w:rPr>
          <w:rFonts w:ascii="Tahoma" w:hAnsi="Tahoma" w:cs="Tahoma"/>
          <w:sz w:val="24"/>
          <w:szCs w:val="24"/>
          <w:lang w:val="en-GB"/>
        </w:rPr>
        <w:t xml:space="preserve"> provide the best possible service for victims of domestic abuse.</w:t>
      </w:r>
      <w:r w:rsidR="008C03E9" w:rsidRPr="00CF66E3">
        <w:rPr>
          <w:rFonts w:ascii="Tahoma" w:hAnsi="Tahoma" w:cs="Tahoma"/>
          <w:sz w:val="24"/>
          <w:szCs w:val="24"/>
          <w:lang w:val="en-GB"/>
        </w:rPr>
        <w:t xml:space="preserve"> </w:t>
      </w:r>
    </w:p>
    <w:p w14:paraId="43F9C9DC" w14:textId="77777777" w:rsidR="00A55DBC" w:rsidRPr="00CF66E3" w:rsidRDefault="00F06A7A" w:rsidP="006B662F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  <w:lang w:val="en-GB"/>
        </w:rPr>
      </w:pPr>
      <w:r w:rsidRPr="00CF66E3">
        <w:rPr>
          <w:rFonts w:ascii="Tahoma" w:hAnsi="Tahoma" w:cs="Tahoma"/>
          <w:sz w:val="24"/>
          <w:szCs w:val="24"/>
          <w:lang w:val="en-GB"/>
        </w:rPr>
        <w:t>R</w:t>
      </w:r>
      <w:r w:rsidR="00A55DBC" w:rsidRPr="00CF66E3">
        <w:rPr>
          <w:rFonts w:ascii="Tahoma" w:hAnsi="Tahoma" w:cs="Tahoma"/>
          <w:sz w:val="24"/>
          <w:szCs w:val="24"/>
          <w:lang w:val="en-GB"/>
        </w:rPr>
        <w:t xml:space="preserve">espect </w:t>
      </w:r>
      <w:r w:rsidR="00FF7BD9" w:rsidRPr="00CF66E3">
        <w:rPr>
          <w:rFonts w:ascii="Tahoma" w:hAnsi="Tahoma" w:cs="Tahoma"/>
          <w:sz w:val="24"/>
          <w:szCs w:val="24"/>
          <w:lang w:val="en-GB"/>
        </w:rPr>
        <w:t xml:space="preserve">and value </w:t>
      </w:r>
      <w:r w:rsidR="00A55DBC" w:rsidRPr="00CF66E3">
        <w:rPr>
          <w:rFonts w:ascii="Tahoma" w:hAnsi="Tahoma" w:cs="Tahoma"/>
          <w:sz w:val="24"/>
          <w:szCs w:val="24"/>
          <w:lang w:val="en-GB"/>
        </w:rPr>
        <w:t xml:space="preserve">the diversity of the community in which the </w:t>
      </w:r>
      <w:r w:rsidR="00D275D0" w:rsidRPr="00CF66E3">
        <w:rPr>
          <w:rFonts w:ascii="Tahoma" w:hAnsi="Tahoma" w:cs="Tahoma"/>
          <w:sz w:val="24"/>
          <w:szCs w:val="24"/>
          <w:lang w:val="en-GB"/>
        </w:rPr>
        <w:t xml:space="preserve">services </w:t>
      </w:r>
      <w:proofErr w:type="gramStart"/>
      <w:r w:rsidR="00D275D0" w:rsidRPr="00CF66E3">
        <w:rPr>
          <w:rFonts w:ascii="Tahoma" w:hAnsi="Tahoma" w:cs="Tahoma"/>
          <w:sz w:val="24"/>
          <w:szCs w:val="24"/>
          <w:lang w:val="en-GB"/>
        </w:rPr>
        <w:t>works</w:t>
      </w:r>
      <w:proofErr w:type="gramEnd"/>
      <w:r w:rsidR="00D275D0" w:rsidRPr="00CF66E3">
        <w:rPr>
          <w:rFonts w:ascii="Tahoma" w:hAnsi="Tahoma" w:cs="Tahoma"/>
          <w:sz w:val="24"/>
          <w:szCs w:val="24"/>
          <w:lang w:val="en-GB"/>
        </w:rPr>
        <w:t xml:space="preserve"> in, and recognise</w:t>
      </w:r>
      <w:r w:rsidR="00853276" w:rsidRPr="00CF66E3">
        <w:rPr>
          <w:rFonts w:ascii="Tahoma" w:hAnsi="Tahoma" w:cs="Tahoma"/>
          <w:bCs/>
          <w:sz w:val="24"/>
          <w:szCs w:val="24"/>
        </w:rPr>
        <w:t xml:space="preserve"> the needs and concerns of a diverse range of survivors </w:t>
      </w:r>
      <w:r w:rsidR="00D209EA" w:rsidRPr="00CF66E3">
        <w:rPr>
          <w:rFonts w:ascii="Tahoma" w:hAnsi="Tahoma" w:cs="Tahoma"/>
          <w:bCs/>
          <w:sz w:val="24"/>
          <w:szCs w:val="24"/>
        </w:rPr>
        <w:t xml:space="preserve">ensuring the service is accessible to all. </w:t>
      </w:r>
      <w:r w:rsidR="00853276" w:rsidRPr="00CF66E3">
        <w:rPr>
          <w:rFonts w:ascii="Tahoma" w:hAnsi="Tahoma" w:cs="Tahoma"/>
          <w:color w:val="7030A0"/>
          <w:sz w:val="24"/>
          <w:szCs w:val="24"/>
          <w:lang w:val="en-GB"/>
        </w:rPr>
        <w:t xml:space="preserve"> </w:t>
      </w:r>
    </w:p>
    <w:p w14:paraId="60C1D2F0" w14:textId="77777777" w:rsidR="0037503F" w:rsidRPr="00CF66E3" w:rsidRDefault="00F06A7A" w:rsidP="00BD30BD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  <w:lang w:val="en-GB"/>
        </w:rPr>
      </w:pPr>
      <w:r w:rsidRPr="00CF66E3">
        <w:rPr>
          <w:rFonts w:ascii="Tahoma" w:hAnsi="Tahoma" w:cs="Tahoma"/>
          <w:sz w:val="24"/>
          <w:szCs w:val="24"/>
          <w:lang w:val="en-GB"/>
        </w:rPr>
        <w:t>R</w:t>
      </w:r>
      <w:r w:rsidR="008C03E9" w:rsidRPr="00CF66E3">
        <w:rPr>
          <w:rFonts w:ascii="Tahoma" w:hAnsi="Tahoma" w:cs="Tahoma"/>
          <w:sz w:val="24"/>
          <w:szCs w:val="24"/>
          <w:lang w:val="en-GB"/>
        </w:rPr>
        <w:t>emain up</w:t>
      </w:r>
      <w:r w:rsidRPr="00CF66E3">
        <w:rPr>
          <w:rFonts w:ascii="Tahoma" w:hAnsi="Tahoma" w:cs="Tahoma"/>
          <w:sz w:val="24"/>
          <w:szCs w:val="24"/>
          <w:lang w:val="en-GB"/>
        </w:rPr>
        <w:t>-</w:t>
      </w:r>
      <w:r w:rsidR="008C03E9" w:rsidRPr="00CF66E3">
        <w:rPr>
          <w:rFonts w:ascii="Tahoma" w:hAnsi="Tahoma" w:cs="Tahoma"/>
          <w:sz w:val="24"/>
          <w:szCs w:val="24"/>
          <w:lang w:val="en-GB"/>
        </w:rPr>
        <w:t>to</w:t>
      </w:r>
      <w:r w:rsidRPr="00CF66E3">
        <w:rPr>
          <w:rFonts w:ascii="Tahoma" w:hAnsi="Tahoma" w:cs="Tahoma"/>
          <w:sz w:val="24"/>
          <w:szCs w:val="24"/>
          <w:lang w:val="en-GB"/>
        </w:rPr>
        <w:t>-</w:t>
      </w:r>
      <w:r w:rsidR="008C03E9" w:rsidRPr="00CF66E3">
        <w:rPr>
          <w:rFonts w:ascii="Tahoma" w:hAnsi="Tahoma" w:cs="Tahoma"/>
          <w:sz w:val="24"/>
          <w:szCs w:val="24"/>
          <w:lang w:val="en-GB"/>
        </w:rPr>
        <w:t>date and compliant with all organisational procedures</w:t>
      </w:r>
      <w:r w:rsidR="00311292" w:rsidRPr="00CF66E3">
        <w:rPr>
          <w:rFonts w:ascii="Tahoma" w:hAnsi="Tahoma" w:cs="Tahoma"/>
          <w:sz w:val="24"/>
          <w:szCs w:val="24"/>
          <w:lang w:val="en-GB"/>
        </w:rPr>
        <w:t xml:space="preserve"> </w:t>
      </w:r>
      <w:r w:rsidR="008C03E9" w:rsidRPr="00CF66E3">
        <w:rPr>
          <w:rFonts w:ascii="Tahoma" w:hAnsi="Tahoma" w:cs="Tahoma"/>
          <w:sz w:val="24"/>
          <w:szCs w:val="24"/>
          <w:lang w:val="en-GB"/>
        </w:rPr>
        <w:t xml:space="preserve">policies and professional </w:t>
      </w:r>
      <w:r w:rsidR="00D209EA" w:rsidRPr="00CF66E3">
        <w:rPr>
          <w:rFonts w:ascii="Tahoma" w:hAnsi="Tahoma" w:cs="Tahoma"/>
          <w:sz w:val="24"/>
          <w:szCs w:val="24"/>
          <w:lang w:val="en-GB"/>
        </w:rPr>
        <w:t xml:space="preserve">codes of conduct </w:t>
      </w:r>
      <w:r w:rsidR="008C03E9" w:rsidRPr="00CF66E3">
        <w:rPr>
          <w:rFonts w:ascii="Tahoma" w:hAnsi="Tahoma" w:cs="Tahoma"/>
          <w:sz w:val="24"/>
          <w:szCs w:val="24"/>
          <w:lang w:val="en-GB"/>
        </w:rPr>
        <w:t>and uphold standards of best practice.</w:t>
      </w:r>
      <w:r w:rsidR="0037503F" w:rsidRPr="00CF66E3">
        <w:rPr>
          <w:rFonts w:ascii="Tahoma" w:hAnsi="Tahoma" w:cs="Tahoma"/>
          <w:sz w:val="24"/>
          <w:szCs w:val="24"/>
        </w:rPr>
        <w:t xml:space="preserve"> </w:t>
      </w:r>
    </w:p>
    <w:p w14:paraId="06C62F1C" w14:textId="77777777" w:rsidR="00D209EA" w:rsidRPr="00CF66E3" w:rsidRDefault="0037503F" w:rsidP="00BD30BD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  <w:lang w:val="en-GB"/>
        </w:rPr>
      </w:pPr>
      <w:r w:rsidRPr="00CF66E3">
        <w:rPr>
          <w:rFonts w:ascii="Tahoma" w:hAnsi="Tahoma" w:cs="Tahoma"/>
          <w:sz w:val="24"/>
          <w:szCs w:val="24"/>
        </w:rPr>
        <w:t>Conduct Initial assessments of all referrals into HARV and refer to internal adult and children’s services</w:t>
      </w:r>
    </w:p>
    <w:p w14:paraId="7C0A0A8D" w14:textId="77777777" w:rsidR="00AC1815" w:rsidRPr="00CF66E3" w:rsidRDefault="00AC1815" w:rsidP="00D209EA">
      <w:pPr>
        <w:rPr>
          <w:rFonts w:ascii="Tahoma" w:hAnsi="Tahoma" w:cs="Tahoma"/>
          <w:b/>
          <w:color w:val="808080"/>
          <w:sz w:val="24"/>
          <w:szCs w:val="24"/>
          <w:lang w:val="en-GB"/>
        </w:rPr>
      </w:pPr>
    </w:p>
    <w:p w14:paraId="1A23BC2B" w14:textId="77777777" w:rsidR="00CF66E3" w:rsidRDefault="00CF66E3" w:rsidP="00D209EA">
      <w:pPr>
        <w:rPr>
          <w:rFonts w:ascii="Tahoma" w:hAnsi="Tahoma" w:cs="Tahoma"/>
          <w:b/>
          <w:color w:val="808080"/>
          <w:sz w:val="24"/>
          <w:szCs w:val="24"/>
          <w:lang w:val="en-GB"/>
        </w:rPr>
      </w:pPr>
    </w:p>
    <w:p w14:paraId="2843CB12" w14:textId="0D5F3FEA" w:rsidR="00D209EA" w:rsidRPr="00CF66E3" w:rsidRDefault="00D209EA" w:rsidP="00D209EA">
      <w:pPr>
        <w:rPr>
          <w:rFonts w:ascii="Tahoma" w:hAnsi="Tahoma" w:cs="Tahoma"/>
          <w:b/>
          <w:color w:val="808080"/>
          <w:sz w:val="24"/>
          <w:szCs w:val="24"/>
          <w:lang w:val="en-GB"/>
        </w:rPr>
      </w:pPr>
      <w:r w:rsidRPr="00CF66E3">
        <w:rPr>
          <w:rFonts w:ascii="Tahoma" w:hAnsi="Tahoma" w:cs="Tahoma"/>
          <w:b/>
          <w:color w:val="808080"/>
          <w:sz w:val="24"/>
          <w:szCs w:val="24"/>
          <w:lang w:val="en-GB"/>
        </w:rPr>
        <w:lastRenderedPageBreak/>
        <w:t>Person Specification</w:t>
      </w:r>
    </w:p>
    <w:p w14:paraId="4BD23127" w14:textId="77777777" w:rsidR="00F13217" w:rsidRPr="00CF66E3" w:rsidRDefault="00D209EA" w:rsidP="00D209EA">
      <w:pPr>
        <w:rPr>
          <w:rFonts w:ascii="Tahoma" w:hAnsi="Tahoma" w:cs="Tahoma"/>
          <w:color w:val="808080"/>
          <w:sz w:val="24"/>
          <w:szCs w:val="24"/>
          <w:lang w:val="en-GB"/>
        </w:rPr>
      </w:pPr>
      <w:r w:rsidRPr="00CF66E3">
        <w:rPr>
          <w:rFonts w:ascii="Tahoma" w:hAnsi="Tahoma" w:cs="Tahoma"/>
          <w:b/>
          <w:color w:val="808080"/>
          <w:sz w:val="24"/>
          <w:szCs w:val="24"/>
          <w:lang w:val="en-GB"/>
        </w:rPr>
        <w:t>Knowledge</w:t>
      </w:r>
    </w:p>
    <w:p w14:paraId="59B4872C" w14:textId="67F66E06" w:rsidR="00A34BE2" w:rsidRDefault="00A34BE2" w:rsidP="008B4D14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CF66E3">
        <w:rPr>
          <w:rFonts w:ascii="Tahoma" w:hAnsi="Tahoma" w:cs="Tahoma"/>
          <w:b/>
          <w:sz w:val="24"/>
          <w:szCs w:val="24"/>
        </w:rPr>
        <w:t>You are required to:</w:t>
      </w:r>
    </w:p>
    <w:p w14:paraId="73E7C30E" w14:textId="77777777" w:rsidR="00CF66E3" w:rsidRPr="00CF66E3" w:rsidRDefault="00CF66E3" w:rsidP="008B4D14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7DB2934C" w14:textId="77777777" w:rsidR="00BD30BD" w:rsidRPr="00CF66E3" w:rsidRDefault="00CA4410" w:rsidP="008B4D14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CF66E3">
        <w:rPr>
          <w:rFonts w:ascii="Tahoma" w:hAnsi="Tahoma" w:cs="Tahoma"/>
          <w:sz w:val="24"/>
          <w:szCs w:val="24"/>
        </w:rPr>
        <w:t xml:space="preserve">Have a good understanding of </w:t>
      </w:r>
      <w:r w:rsidR="00D275D0" w:rsidRPr="00CF66E3">
        <w:rPr>
          <w:rFonts w:ascii="Tahoma" w:hAnsi="Tahoma" w:cs="Tahoma"/>
          <w:sz w:val="24"/>
          <w:szCs w:val="24"/>
        </w:rPr>
        <w:t>domestic abuse</w:t>
      </w:r>
      <w:r w:rsidRPr="00CF66E3">
        <w:rPr>
          <w:rFonts w:ascii="Tahoma" w:hAnsi="Tahoma" w:cs="Tahoma"/>
          <w:sz w:val="24"/>
          <w:szCs w:val="24"/>
        </w:rPr>
        <w:t xml:space="preserve"> including </w:t>
      </w:r>
      <w:r w:rsidR="00EE6ACE" w:rsidRPr="00CF66E3">
        <w:rPr>
          <w:rFonts w:ascii="Tahoma" w:hAnsi="Tahoma" w:cs="Tahoma"/>
          <w:sz w:val="24"/>
          <w:szCs w:val="24"/>
        </w:rPr>
        <w:t xml:space="preserve">the impact of </w:t>
      </w:r>
      <w:r w:rsidR="00D275D0" w:rsidRPr="00CF66E3">
        <w:rPr>
          <w:rFonts w:ascii="Tahoma" w:hAnsi="Tahoma" w:cs="Tahoma"/>
          <w:sz w:val="24"/>
          <w:szCs w:val="24"/>
        </w:rPr>
        <w:t>domestic abuse</w:t>
      </w:r>
      <w:r w:rsidR="00EE6ACE" w:rsidRPr="00CF66E3">
        <w:rPr>
          <w:rFonts w:ascii="Tahoma" w:hAnsi="Tahoma" w:cs="Tahoma"/>
          <w:sz w:val="24"/>
          <w:szCs w:val="24"/>
        </w:rPr>
        <w:t xml:space="preserve"> on victims and </w:t>
      </w:r>
      <w:r w:rsidR="00BF1E12" w:rsidRPr="00CF66E3">
        <w:rPr>
          <w:rFonts w:ascii="Tahoma" w:hAnsi="Tahoma" w:cs="Tahoma"/>
          <w:sz w:val="24"/>
          <w:szCs w:val="24"/>
        </w:rPr>
        <w:t xml:space="preserve">their </w:t>
      </w:r>
      <w:r w:rsidR="00EE6ACE" w:rsidRPr="00CF66E3">
        <w:rPr>
          <w:rFonts w:ascii="Tahoma" w:hAnsi="Tahoma" w:cs="Tahoma"/>
          <w:sz w:val="24"/>
          <w:szCs w:val="24"/>
        </w:rPr>
        <w:t>children.</w:t>
      </w:r>
    </w:p>
    <w:p w14:paraId="46C9D587" w14:textId="77777777" w:rsidR="00EE6ACE" w:rsidRPr="00CF66E3" w:rsidRDefault="00A34BE2" w:rsidP="008B4D14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CF66E3">
        <w:rPr>
          <w:rFonts w:ascii="Tahoma" w:hAnsi="Tahoma" w:cs="Tahoma"/>
          <w:sz w:val="24"/>
          <w:szCs w:val="24"/>
        </w:rPr>
        <w:t>Have t</w:t>
      </w:r>
      <w:r w:rsidR="00EE6ACE" w:rsidRPr="00CF66E3">
        <w:rPr>
          <w:rFonts w:ascii="Tahoma" w:hAnsi="Tahoma" w:cs="Tahoma"/>
          <w:sz w:val="24"/>
          <w:szCs w:val="24"/>
        </w:rPr>
        <w:t xml:space="preserve">heoretical, </w:t>
      </w:r>
      <w:proofErr w:type="gramStart"/>
      <w:r w:rsidR="00EE6ACE" w:rsidRPr="00CF66E3">
        <w:rPr>
          <w:rFonts w:ascii="Tahoma" w:hAnsi="Tahoma" w:cs="Tahoma"/>
          <w:sz w:val="24"/>
          <w:szCs w:val="24"/>
        </w:rPr>
        <w:t>practical</w:t>
      </w:r>
      <w:proofErr w:type="gramEnd"/>
      <w:r w:rsidR="00EE6ACE" w:rsidRPr="00CF66E3">
        <w:rPr>
          <w:rFonts w:ascii="Tahoma" w:hAnsi="Tahoma" w:cs="Tahoma"/>
          <w:sz w:val="24"/>
          <w:szCs w:val="24"/>
        </w:rPr>
        <w:t xml:space="preserve"> and procedural knowledge of civil and criminal justice remedies for victims of domestic abuse and their children.</w:t>
      </w:r>
    </w:p>
    <w:p w14:paraId="48116CE4" w14:textId="77777777" w:rsidR="00EE6ACE" w:rsidRPr="00CF66E3" w:rsidRDefault="00A34BE2" w:rsidP="008B4D14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CF66E3">
        <w:rPr>
          <w:rFonts w:ascii="Tahoma" w:hAnsi="Tahoma" w:cs="Tahoma"/>
          <w:sz w:val="24"/>
          <w:szCs w:val="24"/>
        </w:rPr>
        <w:t xml:space="preserve">Understand </w:t>
      </w:r>
      <w:r w:rsidR="00EE6ACE" w:rsidRPr="00CF66E3">
        <w:rPr>
          <w:rFonts w:ascii="Tahoma" w:hAnsi="Tahoma" w:cs="Tahoma"/>
          <w:sz w:val="24"/>
          <w:szCs w:val="24"/>
        </w:rPr>
        <w:t xml:space="preserve">child protection issues, </w:t>
      </w:r>
      <w:r w:rsidR="00BC3751" w:rsidRPr="00CF66E3">
        <w:rPr>
          <w:rFonts w:ascii="Tahoma" w:hAnsi="Tahoma" w:cs="Tahoma"/>
          <w:sz w:val="24"/>
          <w:szCs w:val="24"/>
        </w:rPr>
        <w:t>and the legal responsibilities surrounding these issues.</w:t>
      </w:r>
    </w:p>
    <w:p w14:paraId="5F8B404A" w14:textId="77777777" w:rsidR="00BC3751" w:rsidRPr="00CF66E3" w:rsidRDefault="00A34BE2" w:rsidP="008B4D14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CF66E3">
        <w:rPr>
          <w:rFonts w:ascii="Tahoma" w:hAnsi="Tahoma" w:cs="Tahoma"/>
          <w:sz w:val="24"/>
          <w:szCs w:val="24"/>
        </w:rPr>
        <w:t>Understand</w:t>
      </w:r>
      <w:r w:rsidR="00BC3751" w:rsidRPr="00CF66E3">
        <w:rPr>
          <w:rFonts w:ascii="Tahoma" w:hAnsi="Tahoma" w:cs="Tahoma"/>
          <w:sz w:val="24"/>
          <w:szCs w:val="24"/>
        </w:rPr>
        <w:t xml:space="preserve"> the principles of risk assessment, safety planning and risk management </w:t>
      </w:r>
      <w:r w:rsidR="00CA4410" w:rsidRPr="00CF66E3">
        <w:rPr>
          <w:rFonts w:ascii="Tahoma" w:hAnsi="Tahoma" w:cs="Tahoma"/>
          <w:sz w:val="24"/>
          <w:szCs w:val="24"/>
        </w:rPr>
        <w:t xml:space="preserve">for </w:t>
      </w:r>
      <w:r w:rsidR="00BC3751" w:rsidRPr="00CF66E3">
        <w:rPr>
          <w:rFonts w:ascii="Tahoma" w:hAnsi="Tahoma" w:cs="Tahoma"/>
          <w:sz w:val="24"/>
          <w:szCs w:val="24"/>
        </w:rPr>
        <w:t>victims of domestic abuse and their children.</w:t>
      </w:r>
    </w:p>
    <w:p w14:paraId="7C2E5270" w14:textId="77777777" w:rsidR="00BC3751" w:rsidRPr="00CF66E3" w:rsidRDefault="00A34BE2" w:rsidP="008B4D14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CF66E3">
        <w:rPr>
          <w:rFonts w:ascii="Tahoma" w:hAnsi="Tahoma" w:cs="Tahoma"/>
          <w:sz w:val="24"/>
          <w:szCs w:val="24"/>
        </w:rPr>
        <w:t xml:space="preserve">Understand </w:t>
      </w:r>
      <w:r w:rsidR="00BC3751" w:rsidRPr="00CF66E3">
        <w:rPr>
          <w:rFonts w:ascii="Tahoma" w:hAnsi="Tahoma" w:cs="Tahoma"/>
          <w:sz w:val="24"/>
          <w:szCs w:val="24"/>
        </w:rPr>
        <w:t>the remits and resources of relevant statutory bodies and voluntary agencies.</w:t>
      </w:r>
    </w:p>
    <w:p w14:paraId="181D80AF" w14:textId="77777777" w:rsidR="00BD30BD" w:rsidRPr="00CF66E3" w:rsidRDefault="00A34BE2" w:rsidP="008B4D14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CF66E3">
        <w:rPr>
          <w:rFonts w:ascii="Tahoma" w:hAnsi="Tahoma" w:cs="Tahoma"/>
          <w:sz w:val="24"/>
          <w:szCs w:val="24"/>
        </w:rPr>
        <w:t xml:space="preserve">Understand </w:t>
      </w:r>
      <w:r w:rsidR="00BC3751" w:rsidRPr="00CF66E3">
        <w:rPr>
          <w:rFonts w:ascii="Tahoma" w:hAnsi="Tahoma" w:cs="Tahoma"/>
          <w:sz w:val="24"/>
          <w:szCs w:val="24"/>
        </w:rPr>
        <w:t xml:space="preserve">and </w:t>
      </w:r>
      <w:r w:rsidRPr="00CF66E3">
        <w:rPr>
          <w:rFonts w:ascii="Tahoma" w:hAnsi="Tahoma" w:cs="Tahoma"/>
          <w:sz w:val="24"/>
          <w:szCs w:val="24"/>
        </w:rPr>
        <w:t xml:space="preserve">be committed </w:t>
      </w:r>
      <w:r w:rsidR="00BC3751" w:rsidRPr="00CF66E3">
        <w:rPr>
          <w:rFonts w:ascii="Tahoma" w:hAnsi="Tahoma" w:cs="Tahoma"/>
          <w:sz w:val="24"/>
          <w:szCs w:val="24"/>
        </w:rPr>
        <w:t xml:space="preserve">to equal opportunities </w:t>
      </w:r>
      <w:r w:rsidR="008C1DBE" w:rsidRPr="00CF66E3">
        <w:rPr>
          <w:rFonts w:ascii="Tahoma" w:hAnsi="Tahoma" w:cs="Tahoma"/>
          <w:sz w:val="24"/>
          <w:szCs w:val="24"/>
        </w:rPr>
        <w:t xml:space="preserve">and diversity issues </w:t>
      </w:r>
      <w:r w:rsidR="00BC3751" w:rsidRPr="00CF66E3">
        <w:rPr>
          <w:rFonts w:ascii="Tahoma" w:hAnsi="Tahoma" w:cs="Tahoma"/>
          <w:sz w:val="24"/>
          <w:szCs w:val="24"/>
        </w:rPr>
        <w:t>in policy and practice.</w:t>
      </w:r>
    </w:p>
    <w:p w14:paraId="3EDE85ED" w14:textId="77777777" w:rsidR="0037503F" w:rsidRPr="00CF66E3" w:rsidRDefault="0037503F" w:rsidP="0037503F">
      <w:pPr>
        <w:pStyle w:val="ListParagraph"/>
        <w:spacing w:after="0" w:line="240" w:lineRule="auto"/>
        <w:rPr>
          <w:rFonts w:ascii="Tahoma" w:hAnsi="Tahoma" w:cs="Tahoma"/>
          <w:sz w:val="24"/>
          <w:szCs w:val="24"/>
        </w:rPr>
      </w:pPr>
    </w:p>
    <w:p w14:paraId="79C4B275" w14:textId="77777777" w:rsidR="00D209EA" w:rsidRPr="00CF66E3" w:rsidRDefault="00D209EA" w:rsidP="00D209EA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09FF18C9" w14:textId="77777777" w:rsidR="00D209EA" w:rsidRPr="00CF66E3" w:rsidRDefault="00D209EA" w:rsidP="00D209EA">
      <w:pPr>
        <w:rPr>
          <w:rFonts w:ascii="Tahoma" w:hAnsi="Tahoma" w:cs="Tahoma"/>
          <w:color w:val="808080"/>
          <w:sz w:val="24"/>
          <w:szCs w:val="24"/>
          <w:lang w:val="en-GB"/>
        </w:rPr>
      </w:pPr>
      <w:r w:rsidRPr="00CF66E3">
        <w:rPr>
          <w:rFonts w:ascii="Tahoma" w:hAnsi="Tahoma" w:cs="Tahoma"/>
          <w:b/>
          <w:color w:val="808080"/>
          <w:sz w:val="24"/>
          <w:szCs w:val="24"/>
          <w:lang w:val="en-GB"/>
        </w:rPr>
        <w:t>Experience</w:t>
      </w:r>
    </w:p>
    <w:p w14:paraId="1A668840" w14:textId="77777777" w:rsidR="009B72FF" w:rsidRPr="00CF66E3" w:rsidRDefault="0056341B" w:rsidP="00D209EA">
      <w:pPr>
        <w:rPr>
          <w:rFonts w:ascii="Tahoma" w:hAnsi="Tahoma" w:cs="Tahoma"/>
          <w:color w:val="808080"/>
          <w:sz w:val="24"/>
          <w:szCs w:val="24"/>
          <w:lang w:val="en-GB"/>
        </w:rPr>
      </w:pPr>
      <w:r w:rsidRPr="00CF66E3">
        <w:rPr>
          <w:rFonts w:ascii="Tahoma" w:hAnsi="Tahoma" w:cs="Tahoma"/>
          <w:b/>
          <w:sz w:val="24"/>
          <w:szCs w:val="24"/>
        </w:rPr>
        <w:t>You are required to have experience</w:t>
      </w:r>
      <w:r w:rsidR="00B802B1" w:rsidRPr="00CF66E3">
        <w:rPr>
          <w:rFonts w:ascii="Tahoma" w:hAnsi="Tahoma" w:cs="Tahoma"/>
          <w:b/>
          <w:sz w:val="24"/>
          <w:szCs w:val="24"/>
        </w:rPr>
        <w:t xml:space="preserve"> of</w:t>
      </w:r>
      <w:r w:rsidRPr="00CF66E3">
        <w:rPr>
          <w:rFonts w:ascii="Tahoma" w:hAnsi="Tahoma" w:cs="Tahoma"/>
          <w:b/>
          <w:sz w:val="24"/>
          <w:szCs w:val="24"/>
        </w:rPr>
        <w:t>:</w:t>
      </w:r>
    </w:p>
    <w:p w14:paraId="6A85BFB0" w14:textId="77777777" w:rsidR="00E62C65" w:rsidRPr="00CF66E3" w:rsidRDefault="0056341B" w:rsidP="008B4D14">
      <w:pPr>
        <w:pStyle w:val="ListParagraph"/>
        <w:numPr>
          <w:ilvl w:val="0"/>
          <w:numId w:val="5"/>
        </w:numPr>
        <w:spacing w:after="0" w:line="240" w:lineRule="auto"/>
        <w:rPr>
          <w:rFonts w:ascii="Tahoma" w:hAnsi="Tahoma" w:cs="Tahoma"/>
          <w:b/>
          <w:sz w:val="24"/>
          <w:szCs w:val="24"/>
          <w:u w:val="single"/>
        </w:rPr>
      </w:pPr>
      <w:r w:rsidRPr="00CF66E3">
        <w:rPr>
          <w:rFonts w:ascii="Tahoma" w:hAnsi="Tahoma" w:cs="Tahoma"/>
          <w:sz w:val="24"/>
          <w:szCs w:val="24"/>
        </w:rPr>
        <w:t>W</w:t>
      </w:r>
      <w:r w:rsidR="00E62C65" w:rsidRPr="00CF66E3">
        <w:rPr>
          <w:rFonts w:ascii="Tahoma" w:hAnsi="Tahoma" w:cs="Tahoma"/>
          <w:sz w:val="24"/>
          <w:szCs w:val="24"/>
        </w:rPr>
        <w:t>orking with vulnerable people</w:t>
      </w:r>
      <w:r w:rsidR="00CC358C" w:rsidRPr="00CF66E3">
        <w:rPr>
          <w:rFonts w:ascii="Tahoma" w:hAnsi="Tahoma" w:cs="Tahoma"/>
          <w:sz w:val="24"/>
          <w:szCs w:val="24"/>
        </w:rPr>
        <w:t>.</w:t>
      </w:r>
    </w:p>
    <w:p w14:paraId="2817A4DF" w14:textId="77777777" w:rsidR="00E62C65" w:rsidRPr="00CF66E3" w:rsidRDefault="0056341B" w:rsidP="008B4D14">
      <w:pPr>
        <w:pStyle w:val="ListParagraph"/>
        <w:numPr>
          <w:ilvl w:val="0"/>
          <w:numId w:val="5"/>
        </w:numPr>
        <w:spacing w:after="0" w:line="240" w:lineRule="auto"/>
        <w:rPr>
          <w:rFonts w:ascii="Tahoma" w:hAnsi="Tahoma" w:cs="Tahoma"/>
          <w:b/>
          <w:sz w:val="24"/>
          <w:szCs w:val="24"/>
          <w:u w:val="single"/>
        </w:rPr>
      </w:pPr>
      <w:r w:rsidRPr="00CF66E3">
        <w:rPr>
          <w:rFonts w:ascii="Tahoma" w:hAnsi="Tahoma" w:cs="Tahoma"/>
          <w:sz w:val="24"/>
          <w:szCs w:val="24"/>
        </w:rPr>
        <w:t>M</w:t>
      </w:r>
      <w:r w:rsidR="00E62C65" w:rsidRPr="00CF66E3">
        <w:rPr>
          <w:rFonts w:ascii="Tahoma" w:hAnsi="Tahoma" w:cs="Tahoma"/>
          <w:sz w:val="24"/>
          <w:szCs w:val="24"/>
        </w:rPr>
        <w:t>anaging a caseload</w:t>
      </w:r>
      <w:r w:rsidR="00CC358C" w:rsidRPr="00CF66E3">
        <w:rPr>
          <w:rFonts w:ascii="Tahoma" w:hAnsi="Tahoma" w:cs="Tahoma"/>
          <w:sz w:val="24"/>
          <w:szCs w:val="24"/>
        </w:rPr>
        <w:t>.</w:t>
      </w:r>
    </w:p>
    <w:p w14:paraId="2E1CC200" w14:textId="77777777" w:rsidR="00BC3751" w:rsidRPr="00CF66E3" w:rsidRDefault="0056341B" w:rsidP="00D209EA">
      <w:pPr>
        <w:pStyle w:val="ListParagraph"/>
        <w:numPr>
          <w:ilvl w:val="0"/>
          <w:numId w:val="5"/>
        </w:numPr>
        <w:spacing w:line="240" w:lineRule="auto"/>
        <w:rPr>
          <w:rFonts w:ascii="Tahoma" w:hAnsi="Tahoma" w:cs="Tahoma"/>
          <w:b/>
          <w:sz w:val="24"/>
          <w:szCs w:val="24"/>
          <w:u w:val="single"/>
        </w:rPr>
      </w:pPr>
      <w:r w:rsidRPr="00CF66E3">
        <w:rPr>
          <w:rFonts w:ascii="Tahoma" w:hAnsi="Tahoma" w:cs="Tahoma"/>
          <w:sz w:val="24"/>
          <w:szCs w:val="24"/>
        </w:rPr>
        <w:t>W</w:t>
      </w:r>
      <w:r w:rsidR="00E62C65" w:rsidRPr="00CF66E3">
        <w:rPr>
          <w:rFonts w:ascii="Tahoma" w:hAnsi="Tahoma" w:cs="Tahoma"/>
          <w:sz w:val="24"/>
          <w:szCs w:val="24"/>
        </w:rPr>
        <w:t>orking within a multi</w:t>
      </w:r>
      <w:r w:rsidR="00CC358C" w:rsidRPr="00CF66E3">
        <w:rPr>
          <w:rFonts w:ascii="Tahoma" w:hAnsi="Tahoma" w:cs="Tahoma"/>
          <w:sz w:val="24"/>
          <w:szCs w:val="24"/>
        </w:rPr>
        <w:t>-</w:t>
      </w:r>
      <w:r w:rsidR="00E62C65" w:rsidRPr="00CF66E3">
        <w:rPr>
          <w:rFonts w:ascii="Tahoma" w:hAnsi="Tahoma" w:cs="Tahoma"/>
          <w:sz w:val="24"/>
          <w:szCs w:val="24"/>
        </w:rPr>
        <w:t>agency and legislative framework</w:t>
      </w:r>
      <w:r w:rsidR="00CC358C" w:rsidRPr="00CF66E3">
        <w:rPr>
          <w:rFonts w:ascii="Tahoma" w:hAnsi="Tahoma" w:cs="Tahoma"/>
          <w:sz w:val="24"/>
          <w:szCs w:val="24"/>
        </w:rPr>
        <w:t>.</w:t>
      </w:r>
    </w:p>
    <w:p w14:paraId="204B3C50" w14:textId="77777777" w:rsidR="0037503F" w:rsidRPr="00CF66E3" w:rsidRDefault="0037503F" w:rsidP="0037503F">
      <w:pPr>
        <w:pStyle w:val="ListParagraph"/>
        <w:spacing w:line="240" w:lineRule="auto"/>
        <w:rPr>
          <w:rFonts w:ascii="Tahoma" w:hAnsi="Tahoma" w:cs="Tahoma"/>
          <w:b/>
          <w:sz w:val="24"/>
          <w:szCs w:val="24"/>
          <w:u w:val="single"/>
        </w:rPr>
      </w:pPr>
    </w:p>
    <w:p w14:paraId="01559964" w14:textId="77777777" w:rsidR="00BC3751" w:rsidRPr="00CF66E3" w:rsidRDefault="00D209EA" w:rsidP="00BC3751">
      <w:pPr>
        <w:rPr>
          <w:rFonts w:ascii="Tahoma" w:hAnsi="Tahoma" w:cs="Tahoma"/>
          <w:b/>
          <w:color w:val="808080"/>
          <w:sz w:val="24"/>
          <w:szCs w:val="24"/>
          <w:lang w:val="en-GB"/>
        </w:rPr>
      </w:pPr>
      <w:r w:rsidRPr="00CF66E3">
        <w:rPr>
          <w:rFonts w:ascii="Tahoma" w:hAnsi="Tahoma" w:cs="Tahoma"/>
          <w:b/>
          <w:color w:val="808080"/>
          <w:sz w:val="24"/>
          <w:szCs w:val="24"/>
          <w:lang w:val="en-GB"/>
        </w:rPr>
        <w:t>Skills / Qualifications / Professional Membership:</w:t>
      </w:r>
      <w:r w:rsidRPr="00CF66E3">
        <w:rPr>
          <w:rFonts w:ascii="Tahoma" w:hAnsi="Tahoma" w:cs="Tahoma"/>
          <w:b/>
          <w:color w:val="808080"/>
          <w:sz w:val="24"/>
          <w:szCs w:val="24"/>
          <w:lang w:val="en-GB"/>
        </w:rPr>
        <w:tab/>
      </w:r>
      <w:r w:rsidRPr="00CF66E3">
        <w:rPr>
          <w:rFonts w:ascii="Tahoma" w:hAnsi="Tahoma" w:cs="Tahoma"/>
          <w:color w:val="808080"/>
          <w:sz w:val="24"/>
          <w:szCs w:val="24"/>
          <w:lang w:val="en-GB"/>
        </w:rPr>
        <w:tab/>
      </w:r>
      <w:r w:rsidRPr="00CF66E3">
        <w:rPr>
          <w:rFonts w:ascii="Tahoma" w:hAnsi="Tahoma" w:cs="Tahoma"/>
          <w:color w:val="808080"/>
          <w:sz w:val="24"/>
          <w:szCs w:val="24"/>
          <w:lang w:val="en-GB"/>
        </w:rPr>
        <w:tab/>
      </w:r>
      <w:r w:rsidRPr="00CF66E3">
        <w:rPr>
          <w:rFonts w:ascii="Tahoma" w:hAnsi="Tahoma" w:cs="Tahoma"/>
          <w:color w:val="808080"/>
          <w:sz w:val="24"/>
          <w:szCs w:val="24"/>
          <w:lang w:val="en-GB"/>
        </w:rPr>
        <w:tab/>
      </w:r>
    </w:p>
    <w:p w14:paraId="4BEA3A04" w14:textId="77777777" w:rsidR="00BC3751" w:rsidRPr="00CF66E3" w:rsidRDefault="0056341B" w:rsidP="008B4D14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CF66E3">
        <w:rPr>
          <w:rFonts w:ascii="Tahoma" w:hAnsi="Tahoma" w:cs="Tahoma"/>
          <w:b/>
          <w:sz w:val="24"/>
          <w:szCs w:val="24"/>
        </w:rPr>
        <w:t>You are required to</w:t>
      </w:r>
      <w:r w:rsidR="00B802B1" w:rsidRPr="00CF66E3">
        <w:rPr>
          <w:rFonts w:ascii="Tahoma" w:hAnsi="Tahoma" w:cs="Tahoma"/>
          <w:b/>
          <w:sz w:val="24"/>
          <w:szCs w:val="24"/>
        </w:rPr>
        <w:t>:</w:t>
      </w:r>
    </w:p>
    <w:p w14:paraId="73C07721" w14:textId="77777777" w:rsidR="00BF06A7" w:rsidRPr="00CF66E3" w:rsidRDefault="00B802B1" w:rsidP="008B4D14">
      <w:pPr>
        <w:pStyle w:val="ListParagraph"/>
        <w:numPr>
          <w:ilvl w:val="0"/>
          <w:numId w:val="7"/>
        </w:num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CF66E3">
        <w:rPr>
          <w:rFonts w:ascii="Tahoma" w:hAnsi="Tahoma" w:cs="Tahoma"/>
          <w:sz w:val="24"/>
          <w:szCs w:val="24"/>
        </w:rPr>
        <w:t>Have computer literacy skills</w:t>
      </w:r>
      <w:r w:rsidR="00BF06A7" w:rsidRPr="00CF66E3">
        <w:rPr>
          <w:rFonts w:ascii="Tahoma" w:hAnsi="Tahoma" w:cs="Tahoma"/>
          <w:sz w:val="24"/>
          <w:szCs w:val="24"/>
        </w:rPr>
        <w:t xml:space="preserve"> and have some experience of working with databases.</w:t>
      </w:r>
      <w:r w:rsidR="00BF06A7" w:rsidRPr="00CF66E3">
        <w:rPr>
          <w:rFonts w:ascii="Tahoma" w:hAnsi="Tahoma" w:cs="Tahoma"/>
          <w:b/>
          <w:sz w:val="24"/>
          <w:szCs w:val="24"/>
        </w:rPr>
        <w:t xml:space="preserve"> </w:t>
      </w:r>
    </w:p>
    <w:p w14:paraId="39A723D3" w14:textId="77777777" w:rsidR="00D209EA" w:rsidRPr="00CF66E3" w:rsidRDefault="00B802B1" w:rsidP="00D209EA">
      <w:pPr>
        <w:pStyle w:val="ListParagraph"/>
        <w:numPr>
          <w:ilvl w:val="0"/>
          <w:numId w:val="7"/>
        </w:numPr>
        <w:spacing w:line="240" w:lineRule="auto"/>
        <w:rPr>
          <w:rFonts w:ascii="Tahoma" w:hAnsi="Tahoma" w:cs="Tahoma"/>
          <w:sz w:val="24"/>
          <w:szCs w:val="24"/>
        </w:rPr>
      </w:pPr>
      <w:r w:rsidRPr="00CF66E3">
        <w:rPr>
          <w:rFonts w:ascii="Tahoma" w:hAnsi="Tahoma" w:cs="Tahoma"/>
          <w:sz w:val="24"/>
          <w:szCs w:val="24"/>
        </w:rPr>
        <w:t>H</w:t>
      </w:r>
      <w:r w:rsidR="00867892" w:rsidRPr="00CF66E3">
        <w:rPr>
          <w:rFonts w:ascii="Tahoma" w:hAnsi="Tahoma" w:cs="Tahoma"/>
          <w:sz w:val="24"/>
          <w:szCs w:val="24"/>
        </w:rPr>
        <w:t xml:space="preserve">old </w:t>
      </w:r>
      <w:r w:rsidR="00CC358C" w:rsidRPr="00CF66E3">
        <w:rPr>
          <w:rFonts w:ascii="Tahoma" w:hAnsi="Tahoma" w:cs="Tahoma"/>
          <w:sz w:val="24"/>
          <w:szCs w:val="24"/>
        </w:rPr>
        <w:t xml:space="preserve">a </w:t>
      </w:r>
      <w:r w:rsidR="00D209EA" w:rsidRPr="00CF66E3">
        <w:rPr>
          <w:rFonts w:ascii="Tahoma" w:hAnsi="Tahoma" w:cs="Tahoma"/>
          <w:sz w:val="24"/>
          <w:szCs w:val="24"/>
        </w:rPr>
        <w:t xml:space="preserve">IDVA training </w:t>
      </w:r>
      <w:r w:rsidR="00867892" w:rsidRPr="00CF66E3">
        <w:rPr>
          <w:rFonts w:ascii="Tahoma" w:hAnsi="Tahoma" w:cs="Tahoma"/>
          <w:sz w:val="24"/>
          <w:szCs w:val="24"/>
        </w:rPr>
        <w:t>certificate</w:t>
      </w:r>
      <w:r w:rsidR="00CC358C" w:rsidRPr="00CF66E3">
        <w:rPr>
          <w:rFonts w:ascii="Tahoma" w:hAnsi="Tahoma" w:cs="Tahoma"/>
          <w:sz w:val="24"/>
          <w:szCs w:val="24"/>
        </w:rPr>
        <w:t>,</w:t>
      </w:r>
      <w:r w:rsidR="00867892" w:rsidRPr="00CF66E3">
        <w:rPr>
          <w:rFonts w:ascii="Tahoma" w:hAnsi="Tahoma" w:cs="Tahoma"/>
          <w:sz w:val="24"/>
          <w:szCs w:val="24"/>
        </w:rPr>
        <w:t xml:space="preserve"> </w:t>
      </w:r>
      <w:r w:rsidR="00BF06A7" w:rsidRPr="00CF66E3">
        <w:rPr>
          <w:rFonts w:ascii="Tahoma" w:hAnsi="Tahoma" w:cs="Tahoma"/>
          <w:sz w:val="24"/>
          <w:szCs w:val="24"/>
        </w:rPr>
        <w:t>or a relevant degree</w:t>
      </w:r>
      <w:r w:rsidR="00CC358C" w:rsidRPr="00CF66E3">
        <w:rPr>
          <w:rFonts w:ascii="Tahoma" w:hAnsi="Tahoma" w:cs="Tahoma"/>
          <w:sz w:val="24"/>
          <w:szCs w:val="24"/>
        </w:rPr>
        <w:t>,</w:t>
      </w:r>
      <w:r w:rsidR="00BF06A7" w:rsidRPr="00CF66E3">
        <w:rPr>
          <w:rFonts w:ascii="Tahoma" w:hAnsi="Tahoma" w:cs="Tahoma"/>
          <w:sz w:val="24"/>
          <w:szCs w:val="24"/>
        </w:rPr>
        <w:t xml:space="preserve"> or demonstrable equivalent experience</w:t>
      </w:r>
      <w:r w:rsidR="00CC358C" w:rsidRPr="00CF66E3">
        <w:rPr>
          <w:rFonts w:ascii="Tahoma" w:hAnsi="Tahoma" w:cs="Tahoma"/>
          <w:sz w:val="24"/>
          <w:szCs w:val="24"/>
        </w:rPr>
        <w:t xml:space="preserve">, </w:t>
      </w:r>
      <w:r w:rsidR="00867892" w:rsidRPr="00CF66E3">
        <w:rPr>
          <w:rFonts w:ascii="Tahoma" w:hAnsi="Tahoma" w:cs="Tahoma"/>
          <w:sz w:val="24"/>
          <w:szCs w:val="24"/>
        </w:rPr>
        <w:t xml:space="preserve">or </w:t>
      </w:r>
      <w:r w:rsidR="00CC358C" w:rsidRPr="00CF66E3">
        <w:rPr>
          <w:rFonts w:ascii="Tahoma" w:hAnsi="Tahoma" w:cs="Tahoma"/>
          <w:sz w:val="24"/>
          <w:szCs w:val="24"/>
        </w:rPr>
        <w:t xml:space="preserve">a </w:t>
      </w:r>
      <w:r w:rsidR="00BF06A7" w:rsidRPr="00CF66E3">
        <w:rPr>
          <w:rFonts w:ascii="Tahoma" w:hAnsi="Tahoma" w:cs="Tahoma"/>
          <w:sz w:val="24"/>
          <w:szCs w:val="24"/>
        </w:rPr>
        <w:t>vocational qualification</w:t>
      </w:r>
      <w:r w:rsidR="00CC358C" w:rsidRPr="00CF66E3">
        <w:rPr>
          <w:rFonts w:ascii="Tahoma" w:hAnsi="Tahoma" w:cs="Tahoma"/>
          <w:sz w:val="24"/>
          <w:szCs w:val="24"/>
        </w:rPr>
        <w:t>,</w:t>
      </w:r>
      <w:r w:rsidR="00BF06A7" w:rsidRPr="00CF66E3">
        <w:rPr>
          <w:rFonts w:ascii="Tahoma" w:hAnsi="Tahoma" w:cs="Tahoma"/>
          <w:sz w:val="24"/>
          <w:szCs w:val="24"/>
        </w:rPr>
        <w:t xml:space="preserve"> </w:t>
      </w:r>
      <w:r w:rsidR="00CA4410" w:rsidRPr="00CF66E3">
        <w:rPr>
          <w:rFonts w:ascii="Tahoma" w:hAnsi="Tahoma" w:cs="Tahoma"/>
          <w:sz w:val="24"/>
          <w:szCs w:val="24"/>
        </w:rPr>
        <w:t>or be willing to undertake relevant study</w:t>
      </w:r>
    </w:p>
    <w:p w14:paraId="5C1632C9" w14:textId="77777777" w:rsidR="00C8403B" w:rsidRPr="00CF66E3" w:rsidRDefault="00C8403B" w:rsidP="00C8403B">
      <w:pPr>
        <w:pStyle w:val="ListParagraph"/>
        <w:numPr>
          <w:ilvl w:val="0"/>
          <w:numId w:val="7"/>
        </w:numPr>
        <w:spacing w:line="240" w:lineRule="auto"/>
        <w:rPr>
          <w:rFonts w:ascii="Tahoma" w:hAnsi="Tahoma" w:cs="Tahoma"/>
          <w:b/>
          <w:sz w:val="24"/>
          <w:szCs w:val="24"/>
        </w:rPr>
      </w:pPr>
      <w:r w:rsidRPr="00CF66E3">
        <w:rPr>
          <w:rFonts w:ascii="Tahoma" w:hAnsi="Tahoma" w:cs="Tahoma"/>
          <w:sz w:val="24"/>
          <w:szCs w:val="24"/>
        </w:rPr>
        <w:t xml:space="preserve">Have excellent communication, </w:t>
      </w:r>
      <w:proofErr w:type="gramStart"/>
      <w:r w:rsidRPr="00CF66E3">
        <w:rPr>
          <w:rFonts w:ascii="Tahoma" w:hAnsi="Tahoma" w:cs="Tahoma"/>
          <w:sz w:val="24"/>
          <w:szCs w:val="24"/>
        </w:rPr>
        <w:t>negotiation</w:t>
      </w:r>
      <w:proofErr w:type="gramEnd"/>
      <w:r w:rsidRPr="00CF66E3">
        <w:rPr>
          <w:rFonts w:ascii="Tahoma" w:hAnsi="Tahoma" w:cs="Tahoma"/>
          <w:sz w:val="24"/>
          <w:szCs w:val="24"/>
        </w:rPr>
        <w:t xml:space="preserve"> and advisory skills, both written and verbal when interacting with a range of agencies and individuals</w:t>
      </w:r>
      <w:r w:rsidR="00CC358C" w:rsidRPr="00CF66E3">
        <w:rPr>
          <w:rFonts w:ascii="Tahoma" w:hAnsi="Tahoma" w:cs="Tahoma"/>
          <w:sz w:val="24"/>
          <w:szCs w:val="24"/>
        </w:rPr>
        <w:t>.</w:t>
      </w:r>
    </w:p>
    <w:p w14:paraId="5AA740C1" w14:textId="77777777" w:rsidR="006C5C23" w:rsidRPr="00CF66E3" w:rsidRDefault="00C8403B" w:rsidP="00A5496E">
      <w:pPr>
        <w:pStyle w:val="ListParagraph"/>
        <w:numPr>
          <w:ilvl w:val="0"/>
          <w:numId w:val="7"/>
        </w:numPr>
        <w:spacing w:line="240" w:lineRule="auto"/>
        <w:rPr>
          <w:rFonts w:ascii="Tahoma" w:hAnsi="Tahoma" w:cs="Tahoma"/>
          <w:b/>
          <w:sz w:val="24"/>
          <w:szCs w:val="24"/>
          <w:u w:val="single"/>
        </w:rPr>
      </w:pPr>
      <w:r w:rsidRPr="00CF66E3">
        <w:rPr>
          <w:rFonts w:ascii="Tahoma" w:hAnsi="Tahoma" w:cs="Tahoma"/>
          <w:sz w:val="24"/>
          <w:szCs w:val="24"/>
        </w:rPr>
        <w:t>Have strong crisis management skills and the ability to deal with stressful and difficult situations</w:t>
      </w:r>
      <w:r w:rsidR="00CC358C" w:rsidRPr="00CF66E3">
        <w:rPr>
          <w:rFonts w:ascii="Tahoma" w:hAnsi="Tahoma" w:cs="Tahoma"/>
          <w:sz w:val="24"/>
          <w:szCs w:val="24"/>
        </w:rPr>
        <w:t>.</w:t>
      </w:r>
    </w:p>
    <w:p w14:paraId="5D6C0FFE" w14:textId="77777777" w:rsidR="00AC1815" w:rsidRPr="00CF66E3" w:rsidRDefault="00AC1815" w:rsidP="00BD5C66">
      <w:pPr>
        <w:pStyle w:val="ListParagraph"/>
        <w:spacing w:line="240" w:lineRule="auto"/>
        <w:rPr>
          <w:rFonts w:ascii="Tahoma" w:hAnsi="Tahoma" w:cs="Tahoma"/>
          <w:b/>
          <w:sz w:val="24"/>
          <w:szCs w:val="24"/>
          <w:u w:val="single"/>
        </w:rPr>
      </w:pPr>
    </w:p>
    <w:p w14:paraId="15AE61FC" w14:textId="77777777" w:rsidR="00D209EA" w:rsidRPr="00CF66E3" w:rsidRDefault="00D209EA" w:rsidP="00D209EA">
      <w:pPr>
        <w:rPr>
          <w:rFonts w:ascii="Tahoma" w:hAnsi="Tahoma" w:cs="Tahoma"/>
          <w:b/>
          <w:color w:val="808080"/>
          <w:sz w:val="24"/>
          <w:szCs w:val="24"/>
          <w:lang w:val="en-GB"/>
        </w:rPr>
      </w:pPr>
      <w:r w:rsidRPr="00CF66E3">
        <w:rPr>
          <w:rFonts w:ascii="Tahoma" w:hAnsi="Tahoma" w:cs="Tahoma"/>
          <w:b/>
          <w:color w:val="808080"/>
          <w:sz w:val="24"/>
          <w:szCs w:val="24"/>
          <w:lang w:val="en-GB"/>
        </w:rPr>
        <w:t>Personal Qualities</w:t>
      </w:r>
      <w:r w:rsidRPr="00CF66E3">
        <w:rPr>
          <w:rFonts w:ascii="Tahoma" w:hAnsi="Tahoma" w:cs="Tahoma"/>
          <w:b/>
          <w:color w:val="808080"/>
          <w:sz w:val="24"/>
          <w:szCs w:val="24"/>
          <w:lang w:val="en-GB"/>
        </w:rPr>
        <w:tab/>
      </w:r>
    </w:p>
    <w:p w14:paraId="5DF1CACD" w14:textId="77777777" w:rsidR="00B802B1" w:rsidRPr="00CF66E3" w:rsidRDefault="00B802B1" w:rsidP="00D209EA">
      <w:pPr>
        <w:rPr>
          <w:rFonts w:ascii="Tahoma" w:hAnsi="Tahoma" w:cs="Tahoma"/>
          <w:b/>
          <w:color w:val="808080"/>
          <w:sz w:val="24"/>
          <w:szCs w:val="24"/>
          <w:lang w:val="en-GB"/>
        </w:rPr>
      </w:pPr>
      <w:r w:rsidRPr="00CF66E3">
        <w:rPr>
          <w:rFonts w:ascii="Tahoma" w:hAnsi="Tahoma" w:cs="Tahoma"/>
          <w:b/>
          <w:sz w:val="24"/>
          <w:szCs w:val="24"/>
        </w:rPr>
        <w:t>You will be required to:</w:t>
      </w:r>
    </w:p>
    <w:p w14:paraId="1FFDF48A" w14:textId="77777777" w:rsidR="00867892" w:rsidRPr="00CF66E3" w:rsidRDefault="00B802B1" w:rsidP="008B4D14">
      <w:pPr>
        <w:pStyle w:val="ListParagraph"/>
        <w:numPr>
          <w:ilvl w:val="0"/>
          <w:numId w:val="7"/>
        </w:numPr>
        <w:spacing w:after="0" w:line="240" w:lineRule="auto"/>
        <w:rPr>
          <w:rFonts w:ascii="Tahoma" w:hAnsi="Tahoma" w:cs="Tahoma"/>
          <w:b/>
          <w:sz w:val="24"/>
          <w:szCs w:val="24"/>
          <w:u w:val="single"/>
        </w:rPr>
      </w:pPr>
      <w:r w:rsidRPr="00CF66E3">
        <w:rPr>
          <w:rFonts w:ascii="Tahoma" w:hAnsi="Tahoma" w:cs="Tahoma"/>
          <w:sz w:val="24"/>
          <w:szCs w:val="24"/>
        </w:rPr>
        <w:t>B</w:t>
      </w:r>
      <w:r w:rsidR="00867892" w:rsidRPr="00CF66E3">
        <w:rPr>
          <w:rFonts w:ascii="Tahoma" w:hAnsi="Tahoma" w:cs="Tahoma"/>
          <w:sz w:val="24"/>
          <w:szCs w:val="24"/>
        </w:rPr>
        <w:t>e compassionate and empathetic with your client</w:t>
      </w:r>
      <w:r w:rsidR="001317B5" w:rsidRPr="00CF66E3">
        <w:rPr>
          <w:rFonts w:ascii="Tahoma" w:hAnsi="Tahoma" w:cs="Tahoma"/>
          <w:sz w:val="24"/>
          <w:szCs w:val="24"/>
        </w:rPr>
        <w:t>’</w:t>
      </w:r>
      <w:r w:rsidR="00867892" w:rsidRPr="00CF66E3">
        <w:rPr>
          <w:rFonts w:ascii="Tahoma" w:hAnsi="Tahoma" w:cs="Tahoma"/>
          <w:sz w:val="24"/>
          <w:szCs w:val="24"/>
        </w:rPr>
        <w:t>s situation.</w:t>
      </w:r>
    </w:p>
    <w:p w14:paraId="6C9B1258" w14:textId="77777777" w:rsidR="000E3E67" w:rsidRPr="00CF66E3" w:rsidRDefault="00B802B1" w:rsidP="008B4D14">
      <w:pPr>
        <w:pStyle w:val="ListParagraph"/>
        <w:numPr>
          <w:ilvl w:val="0"/>
          <w:numId w:val="7"/>
        </w:numPr>
        <w:spacing w:after="0" w:line="240" w:lineRule="auto"/>
        <w:rPr>
          <w:rFonts w:ascii="Tahoma" w:hAnsi="Tahoma" w:cs="Tahoma"/>
          <w:b/>
          <w:sz w:val="24"/>
          <w:szCs w:val="24"/>
          <w:u w:val="single"/>
        </w:rPr>
      </w:pPr>
      <w:r w:rsidRPr="00CF66E3">
        <w:rPr>
          <w:rFonts w:ascii="Tahoma" w:hAnsi="Tahoma" w:cs="Tahoma"/>
          <w:sz w:val="24"/>
          <w:szCs w:val="24"/>
        </w:rPr>
        <w:t>S</w:t>
      </w:r>
      <w:r w:rsidR="001317B5" w:rsidRPr="00CF66E3">
        <w:rPr>
          <w:rFonts w:ascii="Tahoma" w:hAnsi="Tahoma" w:cs="Tahoma"/>
          <w:sz w:val="24"/>
          <w:szCs w:val="24"/>
        </w:rPr>
        <w:t xml:space="preserve">how </w:t>
      </w:r>
      <w:r w:rsidR="000E3E67" w:rsidRPr="00CF66E3">
        <w:rPr>
          <w:rFonts w:ascii="Tahoma" w:hAnsi="Tahoma" w:cs="Tahoma"/>
          <w:sz w:val="24"/>
          <w:szCs w:val="24"/>
        </w:rPr>
        <w:t>initiative</w:t>
      </w:r>
      <w:r w:rsidRPr="00CF66E3">
        <w:rPr>
          <w:rFonts w:ascii="Tahoma" w:hAnsi="Tahoma" w:cs="Tahoma"/>
          <w:sz w:val="24"/>
          <w:szCs w:val="24"/>
        </w:rPr>
        <w:t xml:space="preserve"> and be proactive when</w:t>
      </w:r>
      <w:r w:rsidR="000E3E67" w:rsidRPr="00CF66E3">
        <w:rPr>
          <w:rFonts w:ascii="Tahoma" w:hAnsi="Tahoma" w:cs="Tahoma"/>
          <w:sz w:val="24"/>
          <w:szCs w:val="24"/>
        </w:rPr>
        <w:t xml:space="preserve"> </w:t>
      </w:r>
      <w:r w:rsidRPr="00CF66E3">
        <w:rPr>
          <w:rFonts w:ascii="Tahoma" w:hAnsi="Tahoma" w:cs="Tahoma"/>
          <w:sz w:val="24"/>
          <w:szCs w:val="24"/>
        </w:rPr>
        <w:t xml:space="preserve">managing </w:t>
      </w:r>
      <w:r w:rsidR="001317B5" w:rsidRPr="00CF66E3">
        <w:rPr>
          <w:rFonts w:ascii="Tahoma" w:hAnsi="Tahoma" w:cs="Tahoma"/>
          <w:sz w:val="24"/>
          <w:szCs w:val="24"/>
        </w:rPr>
        <w:t xml:space="preserve">your case load </w:t>
      </w:r>
      <w:r w:rsidRPr="00CF66E3">
        <w:rPr>
          <w:rFonts w:ascii="Tahoma" w:hAnsi="Tahoma" w:cs="Tahoma"/>
          <w:sz w:val="24"/>
          <w:szCs w:val="24"/>
        </w:rPr>
        <w:t xml:space="preserve">and interacting with your </w:t>
      </w:r>
      <w:r w:rsidR="000E3E67" w:rsidRPr="00CF66E3">
        <w:rPr>
          <w:rFonts w:ascii="Tahoma" w:hAnsi="Tahoma" w:cs="Tahoma"/>
          <w:sz w:val="24"/>
          <w:szCs w:val="24"/>
        </w:rPr>
        <w:t>clients and agencies you’re working with.</w:t>
      </w:r>
    </w:p>
    <w:p w14:paraId="141BAD5C" w14:textId="77777777" w:rsidR="000E3E67" w:rsidRPr="00CF66E3" w:rsidRDefault="00B802B1" w:rsidP="008B4D14">
      <w:pPr>
        <w:pStyle w:val="ListParagraph"/>
        <w:numPr>
          <w:ilvl w:val="0"/>
          <w:numId w:val="7"/>
        </w:numPr>
        <w:spacing w:line="240" w:lineRule="auto"/>
        <w:rPr>
          <w:rFonts w:ascii="Tahoma" w:hAnsi="Tahoma" w:cs="Tahoma"/>
          <w:b/>
          <w:sz w:val="24"/>
          <w:szCs w:val="24"/>
          <w:u w:val="single"/>
        </w:rPr>
      </w:pPr>
      <w:r w:rsidRPr="00CF66E3">
        <w:rPr>
          <w:rFonts w:ascii="Tahoma" w:hAnsi="Tahoma" w:cs="Tahoma"/>
          <w:sz w:val="24"/>
          <w:szCs w:val="24"/>
        </w:rPr>
        <w:lastRenderedPageBreak/>
        <w:t>A</w:t>
      </w:r>
      <w:r w:rsidR="000E3E67" w:rsidRPr="00CF66E3">
        <w:rPr>
          <w:rFonts w:ascii="Tahoma" w:hAnsi="Tahoma" w:cs="Tahoma"/>
          <w:sz w:val="24"/>
          <w:szCs w:val="24"/>
        </w:rPr>
        <w:t xml:space="preserve">ct with integrity and respect when working with all clients, </w:t>
      </w:r>
      <w:proofErr w:type="gramStart"/>
      <w:r w:rsidR="000E3E67" w:rsidRPr="00CF66E3">
        <w:rPr>
          <w:rFonts w:ascii="Tahoma" w:hAnsi="Tahoma" w:cs="Tahoma"/>
          <w:sz w:val="24"/>
          <w:szCs w:val="24"/>
        </w:rPr>
        <w:t>agencies</w:t>
      </w:r>
      <w:proofErr w:type="gramEnd"/>
      <w:r w:rsidR="000E3E67" w:rsidRPr="00CF66E3">
        <w:rPr>
          <w:rFonts w:ascii="Tahoma" w:hAnsi="Tahoma" w:cs="Tahoma"/>
          <w:sz w:val="24"/>
          <w:szCs w:val="24"/>
        </w:rPr>
        <w:t xml:space="preserve"> and individuals.</w:t>
      </w:r>
    </w:p>
    <w:p w14:paraId="04D671C6" w14:textId="77777777" w:rsidR="009B72FF" w:rsidRPr="00CF66E3" w:rsidRDefault="00B802B1" w:rsidP="008B4D14">
      <w:pPr>
        <w:pStyle w:val="ListParagraph"/>
        <w:numPr>
          <w:ilvl w:val="0"/>
          <w:numId w:val="7"/>
        </w:numPr>
        <w:spacing w:line="240" w:lineRule="auto"/>
        <w:rPr>
          <w:rFonts w:ascii="Tahoma" w:hAnsi="Tahoma" w:cs="Tahoma"/>
          <w:b/>
          <w:sz w:val="24"/>
          <w:szCs w:val="24"/>
          <w:u w:val="single"/>
        </w:rPr>
      </w:pPr>
      <w:r w:rsidRPr="00CF66E3">
        <w:rPr>
          <w:rFonts w:ascii="Tahoma" w:hAnsi="Tahoma" w:cs="Tahoma"/>
          <w:sz w:val="24"/>
          <w:szCs w:val="24"/>
        </w:rPr>
        <w:t>W</w:t>
      </w:r>
      <w:r w:rsidR="000E3E67" w:rsidRPr="00CF66E3">
        <w:rPr>
          <w:rFonts w:ascii="Tahoma" w:hAnsi="Tahoma" w:cs="Tahoma"/>
          <w:sz w:val="24"/>
          <w:szCs w:val="24"/>
        </w:rPr>
        <w:t>ork flexibly as part of a team.</w:t>
      </w:r>
    </w:p>
    <w:p w14:paraId="31D77A1E" w14:textId="77777777" w:rsidR="001317B5" w:rsidRPr="00CF66E3" w:rsidRDefault="00B802B1" w:rsidP="008B4D14">
      <w:pPr>
        <w:pStyle w:val="ListParagraph"/>
        <w:numPr>
          <w:ilvl w:val="0"/>
          <w:numId w:val="7"/>
        </w:numPr>
        <w:spacing w:line="240" w:lineRule="auto"/>
        <w:rPr>
          <w:rFonts w:ascii="Tahoma" w:hAnsi="Tahoma" w:cs="Tahoma"/>
          <w:b/>
          <w:sz w:val="24"/>
          <w:szCs w:val="24"/>
          <w:u w:val="single"/>
        </w:rPr>
      </w:pPr>
      <w:r w:rsidRPr="00CF66E3">
        <w:rPr>
          <w:rFonts w:ascii="Tahoma" w:hAnsi="Tahoma" w:cs="Tahoma"/>
          <w:sz w:val="24"/>
          <w:szCs w:val="24"/>
        </w:rPr>
        <w:t>B</w:t>
      </w:r>
      <w:r w:rsidR="001317B5" w:rsidRPr="00CF66E3">
        <w:rPr>
          <w:rFonts w:ascii="Tahoma" w:hAnsi="Tahoma" w:cs="Tahoma"/>
          <w:sz w:val="24"/>
          <w:szCs w:val="24"/>
        </w:rPr>
        <w:t>e optimistic about the possibility of personal growth and change.</w:t>
      </w:r>
    </w:p>
    <w:p w14:paraId="3274ABCA" w14:textId="1D32D8FD" w:rsidR="00B802B1" w:rsidRPr="00CF66E3" w:rsidRDefault="00B802B1" w:rsidP="008B4D14">
      <w:pPr>
        <w:pStyle w:val="ListParagraph"/>
        <w:numPr>
          <w:ilvl w:val="0"/>
          <w:numId w:val="7"/>
        </w:numPr>
        <w:spacing w:line="240" w:lineRule="auto"/>
        <w:rPr>
          <w:rFonts w:ascii="Tahoma" w:hAnsi="Tahoma" w:cs="Tahoma"/>
          <w:b/>
          <w:sz w:val="24"/>
          <w:szCs w:val="24"/>
        </w:rPr>
      </w:pPr>
      <w:r w:rsidRPr="00CF66E3">
        <w:rPr>
          <w:rFonts w:ascii="Tahoma" w:hAnsi="Tahoma" w:cs="Tahoma"/>
          <w:sz w:val="24"/>
          <w:szCs w:val="24"/>
        </w:rPr>
        <w:t xml:space="preserve">Motivate individuals and agencies to move through courses of action and </w:t>
      </w:r>
      <w:proofErr w:type="gramStart"/>
      <w:r w:rsidRPr="00CF66E3">
        <w:rPr>
          <w:rFonts w:ascii="Tahoma" w:hAnsi="Tahoma" w:cs="Tahoma"/>
          <w:sz w:val="24"/>
          <w:szCs w:val="24"/>
        </w:rPr>
        <w:t>decision making</w:t>
      </w:r>
      <w:proofErr w:type="gramEnd"/>
      <w:r w:rsidRPr="00CF66E3">
        <w:rPr>
          <w:rFonts w:ascii="Tahoma" w:hAnsi="Tahoma" w:cs="Tahoma"/>
          <w:sz w:val="24"/>
          <w:szCs w:val="24"/>
        </w:rPr>
        <w:t xml:space="preserve"> processes.</w:t>
      </w:r>
      <w:r w:rsidR="00B55CB3" w:rsidRPr="00CF66E3">
        <w:rPr>
          <w:rFonts w:ascii="Tahoma" w:hAnsi="Tahoma" w:cs="Tahoma"/>
          <w:sz w:val="24"/>
          <w:szCs w:val="24"/>
        </w:rPr>
        <w:t xml:space="preserve"> </w:t>
      </w:r>
    </w:p>
    <w:p w14:paraId="42BB20C6" w14:textId="29F1A1DC" w:rsidR="00CF66E3" w:rsidRDefault="00CF66E3" w:rsidP="00CF66E3">
      <w:pPr>
        <w:spacing w:line="240" w:lineRule="auto"/>
        <w:rPr>
          <w:rFonts w:ascii="Tahoma" w:hAnsi="Tahoma" w:cs="Tahoma"/>
          <w:b/>
          <w:sz w:val="24"/>
          <w:szCs w:val="24"/>
        </w:rPr>
      </w:pPr>
    </w:p>
    <w:p w14:paraId="35DB4EC3" w14:textId="39696083" w:rsidR="00CF66E3" w:rsidRDefault="00CF66E3" w:rsidP="00CF66E3">
      <w:pPr>
        <w:spacing w:line="240" w:lineRule="auto"/>
        <w:rPr>
          <w:rFonts w:ascii="Tahoma" w:hAnsi="Tahoma" w:cs="Tahoma"/>
          <w:b/>
          <w:sz w:val="24"/>
          <w:szCs w:val="24"/>
        </w:rPr>
      </w:pPr>
    </w:p>
    <w:p w14:paraId="1AA85AFB" w14:textId="77777777" w:rsidR="00CF66E3" w:rsidRPr="00CF66E3" w:rsidRDefault="00CF66E3" w:rsidP="00CF66E3">
      <w:pPr>
        <w:spacing w:line="240" w:lineRule="auto"/>
        <w:rPr>
          <w:rFonts w:ascii="Tahoma" w:hAnsi="Tahoma" w:cs="Tahoma"/>
          <w:b/>
          <w:sz w:val="24"/>
          <w:szCs w:val="24"/>
        </w:rPr>
      </w:pPr>
    </w:p>
    <w:sectPr w:rsidR="00CF66E3" w:rsidRPr="00CF66E3" w:rsidSect="00B55CB3">
      <w:headerReference w:type="default" r:id="rId10"/>
      <w:headerReference w:type="first" r:id="rId11"/>
      <w:pgSz w:w="12240" w:h="15840"/>
      <w:pgMar w:top="668" w:right="1183" w:bottom="1276" w:left="1134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DBD5A" w14:textId="77777777" w:rsidR="00CD410E" w:rsidRDefault="00CD410E" w:rsidP="0065555F">
      <w:pPr>
        <w:spacing w:after="0" w:line="240" w:lineRule="auto"/>
      </w:pPr>
      <w:r>
        <w:separator/>
      </w:r>
    </w:p>
  </w:endnote>
  <w:endnote w:type="continuationSeparator" w:id="0">
    <w:p w14:paraId="4477C985" w14:textId="77777777" w:rsidR="00CD410E" w:rsidRDefault="00CD410E" w:rsidP="00655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5DB49" w14:textId="77777777" w:rsidR="00CD410E" w:rsidRDefault="00CD410E" w:rsidP="0065555F">
      <w:pPr>
        <w:spacing w:after="0" w:line="240" w:lineRule="auto"/>
      </w:pPr>
      <w:r>
        <w:separator/>
      </w:r>
    </w:p>
  </w:footnote>
  <w:footnote w:type="continuationSeparator" w:id="0">
    <w:p w14:paraId="5AFDB0FB" w14:textId="77777777" w:rsidR="00CD410E" w:rsidRDefault="00CD410E" w:rsidP="00655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FD95D" w14:textId="77777777" w:rsidR="003859B8" w:rsidRDefault="00C77AD9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5496E">
      <w:rPr>
        <w:noProof/>
      </w:rPr>
      <w:t>2</w:t>
    </w:r>
    <w:r>
      <w:fldChar w:fldCharType="end"/>
    </w:r>
  </w:p>
  <w:p w14:paraId="49226B39" w14:textId="77777777" w:rsidR="00B802B1" w:rsidRDefault="00B802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F7781" w14:textId="77777777" w:rsidR="003859B8" w:rsidRDefault="00C77AD9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5496E">
      <w:rPr>
        <w:noProof/>
      </w:rPr>
      <w:t>1</w:t>
    </w:r>
    <w:r>
      <w:fldChar w:fldCharType="end"/>
    </w:r>
  </w:p>
  <w:p w14:paraId="372869A1" w14:textId="77777777" w:rsidR="003859B8" w:rsidRDefault="003859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153B"/>
    <w:multiLevelType w:val="hybridMultilevel"/>
    <w:tmpl w:val="B0BEE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3A82F4">
      <w:start w:val="1"/>
      <w:numFmt w:val="upperRoman"/>
      <w:lvlText w:val="%2."/>
      <w:lvlJc w:val="right"/>
      <w:pPr>
        <w:ind w:left="1440" w:hanging="360"/>
      </w:pPr>
      <w:rPr>
        <w:rFonts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90950"/>
    <w:multiLevelType w:val="hybridMultilevel"/>
    <w:tmpl w:val="CF72B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160D3"/>
    <w:multiLevelType w:val="hybridMultilevel"/>
    <w:tmpl w:val="8C2CF6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2470F"/>
    <w:multiLevelType w:val="hybridMultilevel"/>
    <w:tmpl w:val="AAB21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E0A93"/>
    <w:multiLevelType w:val="hybridMultilevel"/>
    <w:tmpl w:val="2E7E115E"/>
    <w:lvl w:ilvl="0" w:tplc="BEFE951E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B52C9A"/>
    <w:multiLevelType w:val="hybridMultilevel"/>
    <w:tmpl w:val="80E0AC2C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 w15:restartNumberingAfterBreak="0">
    <w:nsid w:val="5402164C"/>
    <w:multiLevelType w:val="hybridMultilevel"/>
    <w:tmpl w:val="10B0B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354417"/>
    <w:multiLevelType w:val="hybridMultilevel"/>
    <w:tmpl w:val="3B3E3574"/>
    <w:lvl w:ilvl="0" w:tplc="2BDAAB20">
      <w:start w:val="1"/>
      <w:numFmt w:val="upperRoman"/>
      <w:lvlText w:val="%1."/>
      <w:lvlJc w:val="right"/>
      <w:pPr>
        <w:ind w:left="147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8" w15:restartNumberingAfterBreak="0">
    <w:nsid w:val="6B3E09AB"/>
    <w:multiLevelType w:val="hybridMultilevel"/>
    <w:tmpl w:val="422AD310"/>
    <w:lvl w:ilvl="0" w:tplc="E0E2DCE0">
      <w:start w:val="1"/>
      <w:numFmt w:val="lowerRoman"/>
      <w:lvlText w:val="%1."/>
      <w:lvlJc w:val="left"/>
      <w:pPr>
        <w:ind w:left="216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BC81E87"/>
    <w:multiLevelType w:val="hybridMultilevel"/>
    <w:tmpl w:val="981C0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8853C0"/>
    <w:multiLevelType w:val="hybridMultilevel"/>
    <w:tmpl w:val="69D6C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735217">
    <w:abstractNumId w:val="0"/>
  </w:num>
  <w:num w:numId="2" w16cid:durableId="722681802">
    <w:abstractNumId w:val="9"/>
  </w:num>
  <w:num w:numId="3" w16cid:durableId="1693220094">
    <w:abstractNumId w:val="1"/>
  </w:num>
  <w:num w:numId="4" w16cid:durableId="2045396682">
    <w:abstractNumId w:val="5"/>
  </w:num>
  <w:num w:numId="5" w16cid:durableId="1877962127">
    <w:abstractNumId w:val="10"/>
  </w:num>
  <w:num w:numId="6" w16cid:durableId="1456294600">
    <w:abstractNumId w:val="6"/>
  </w:num>
  <w:num w:numId="7" w16cid:durableId="637107012">
    <w:abstractNumId w:val="3"/>
  </w:num>
  <w:num w:numId="8" w16cid:durableId="848838801">
    <w:abstractNumId w:val="8"/>
  </w:num>
  <w:num w:numId="9" w16cid:durableId="706831587">
    <w:abstractNumId w:val="4"/>
  </w:num>
  <w:num w:numId="10" w16cid:durableId="357705330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834222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65695126">
    <w:abstractNumId w:val="7"/>
  </w:num>
  <w:num w:numId="13" w16cid:durableId="13378813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2FF"/>
    <w:rsid w:val="000203F0"/>
    <w:rsid w:val="00063779"/>
    <w:rsid w:val="00084366"/>
    <w:rsid w:val="000A480A"/>
    <w:rsid w:val="000D55E3"/>
    <w:rsid w:val="000E3E67"/>
    <w:rsid w:val="000F16DF"/>
    <w:rsid w:val="00121A9C"/>
    <w:rsid w:val="001243F8"/>
    <w:rsid w:val="001317B5"/>
    <w:rsid w:val="00190E0A"/>
    <w:rsid w:val="002473D1"/>
    <w:rsid w:val="002C70B7"/>
    <w:rsid w:val="00311292"/>
    <w:rsid w:val="0037503F"/>
    <w:rsid w:val="003859B8"/>
    <w:rsid w:val="003A2BCF"/>
    <w:rsid w:val="00424EBD"/>
    <w:rsid w:val="00456F5E"/>
    <w:rsid w:val="00461DB8"/>
    <w:rsid w:val="004B0D54"/>
    <w:rsid w:val="004F1363"/>
    <w:rsid w:val="0056341B"/>
    <w:rsid w:val="0057701C"/>
    <w:rsid w:val="005B30CB"/>
    <w:rsid w:val="005C206D"/>
    <w:rsid w:val="005D1F18"/>
    <w:rsid w:val="005D2ADB"/>
    <w:rsid w:val="005F3346"/>
    <w:rsid w:val="006234AA"/>
    <w:rsid w:val="00645D6B"/>
    <w:rsid w:val="0065555F"/>
    <w:rsid w:val="00664C23"/>
    <w:rsid w:val="006B662F"/>
    <w:rsid w:val="006C5C23"/>
    <w:rsid w:val="006D6802"/>
    <w:rsid w:val="006F1375"/>
    <w:rsid w:val="00781C9A"/>
    <w:rsid w:val="007962C0"/>
    <w:rsid w:val="00806889"/>
    <w:rsid w:val="0080789C"/>
    <w:rsid w:val="00827765"/>
    <w:rsid w:val="00835712"/>
    <w:rsid w:val="00847807"/>
    <w:rsid w:val="00853276"/>
    <w:rsid w:val="008549B8"/>
    <w:rsid w:val="00867892"/>
    <w:rsid w:val="00886C52"/>
    <w:rsid w:val="008A3982"/>
    <w:rsid w:val="008B4D14"/>
    <w:rsid w:val="008C03E9"/>
    <w:rsid w:val="008C1DBE"/>
    <w:rsid w:val="008E2654"/>
    <w:rsid w:val="009244BC"/>
    <w:rsid w:val="00936033"/>
    <w:rsid w:val="00973572"/>
    <w:rsid w:val="009748F8"/>
    <w:rsid w:val="0098702C"/>
    <w:rsid w:val="009B5095"/>
    <w:rsid w:val="009B72FF"/>
    <w:rsid w:val="009D305E"/>
    <w:rsid w:val="009F3AB8"/>
    <w:rsid w:val="00A34BE2"/>
    <w:rsid w:val="00A5496E"/>
    <w:rsid w:val="00A55DBC"/>
    <w:rsid w:val="00A6154D"/>
    <w:rsid w:val="00AB06A2"/>
    <w:rsid w:val="00AC1815"/>
    <w:rsid w:val="00AC3C46"/>
    <w:rsid w:val="00B47982"/>
    <w:rsid w:val="00B55CB3"/>
    <w:rsid w:val="00B57DCF"/>
    <w:rsid w:val="00B802B1"/>
    <w:rsid w:val="00BC3751"/>
    <w:rsid w:val="00BD1567"/>
    <w:rsid w:val="00BD30BD"/>
    <w:rsid w:val="00BD5C66"/>
    <w:rsid w:val="00BF06A7"/>
    <w:rsid w:val="00BF1E12"/>
    <w:rsid w:val="00BF47A6"/>
    <w:rsid w:val="00C2013D"/>
    <w:rsid w:val="00C50CE2"/>
    <w:rsid w:val="00C77AD9"/>
    <w:rsid w:val="00C8403B"/>
    <w:rsid w:val="00C91EF4"/>
    <w:rsid w:val="00CA4410"/>
    <w:rsid w:val="00CC358C"/>
    <w:rsid w:val="00CD410E"/>
    <w:rsid w:val="00CF66E3"/>
    <w:rsid w:val="00D209EA"/>
    <w:rsid w:val="00D275D0"/>
    <w:rsid w:val="00D40EB0"/>
    <w:rsid w:val="00D440FC"/>
    <w:rsid w:val="00D754B4"/>
    <w:rsid w:val="00DA4512"/>
    <w:rsid w:val="00DE4CB5"/>
    <w:rsid w:val="00E3023D"/>
    <w:rsid w:val="00E62C65"/>
    <w:rsid w:val="00E66D89"/>
    <w:rsid w:val="00E818D3"/>
    <w:rsid w:val="00EA7E05"/>
    <w:rsid w:val="00EE0EB6"/>
    <w:rsid w:val="00EE6ACE"/>
    <w:rsid w:val="00F06A7A"/>
    <w:rsid w:val="00F13217"/>
    <w:rsid w:val="00F5397F"/>
    <w:rsid w:val="00F7640F"/>
    <w:rsid w:val="00FB3462"/>
    <w:rsid w:val="00FF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92F5B"/>
  <w15:chartTrackingRefBased/>
  <w15:docId w15:val="{CDA7F0DF-2940-F24E-B8A4-213007736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2F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66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55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55F"/>
  </w:style>
  <w:style w:type="paragraph" w:styleId="Footer">
    <w:name w:val="footer"/>
    <w:basedOn w:val="Normal"/>
    <w:link w:val="FooterChar"/>
    <w:uiPriority w:val="99"/>
    <w:semiHidden/>
    <w:unhideWhenUsed/>
    <w:rsid w:val="006555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555F"/>
  </w:style>
  <w:style w:type="paragraph" w:styleId="BalloonText">
    <w:name w:val="Balloon Text"/>
    <w:basedOn w:val="Normal"/>
    <w:link w:val="BalloonTextChar"/>
    <w:uiPriority w:val="99"/>
    <w:semiHidden/>
    <w:unhideWhenUsed/>
    <w:rsid w:val="00655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5555F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9735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35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735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57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735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DC488-F868-4595-9501-59041882C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sally.steadman</dc:creator>
  <cp:keywords/>
  <cp:lastModifiedBy>Amanda Elwen</cp:lastModifiedBy>
  <cp:revision>2</cp:revision>
  <cp:lastPrinted>2009-12-02T15:47:00Z</cp:lastPrinted>
  <dcterms:created xsi:type="dcterms:W3CDTF">2023-06-21T10:52:00Z</dcterms:created>
  <dcterms:modified xsi:type="dcterms:W3CDTF">2023-06-21T10:52:00Z</dcterms:modified>
</cp:coreProperties>
</file>